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5D6" w:rsidRPr="006C15D6" w:rsidRDefault="006C15D6" w:rsidP="006C15D6">
      <w:pPr>
        <w:pBdr>
          <w:bottom w:val="single" w:sz="6" w:space="1" w:color="000000"/>
          <w:right w:val="single" w:sz="6" w:space="4" w:color="000000"/>
        </w:pBdr>
        <w:spacing w:before="100" w:beforeAutospacing="1" w:after="0"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Date et heure : Mercredi 29 février</w:t>
      </w:r>
      <w:r>
        <w:rPr>
          <w:rFonts w:ascii="Times New Roman" w:eastAsia="Times New Roman" w:hAnsi="Times New Roman" w:cs="Times New Roman"/>
          <w:sz w:val="24"/>
          <w:szCs w:val="24"/>
          <w:lang w:eastAsia="fr-CA"/>
        </w:rPr>
        <w:tab/>
      </w:r>
      <w:r w:rsidRPr="006C15D6">
        <w:rPr>
          <w:rFonts w:ascii="Times New Roman" w:eastAsia="Times New Roman" w:hAnsi="Times New Roman" w:cs="Times New Roman"/>
          <w:sz w:val="24"/>
          <w:szCs w:val="24"/>
          <w:lang w:eastAsia="fr-CA"/>
        </w:rPr>
        <w:t>de 5h à 7h</w:t>
      </w:r>
    </w:p>
    <w:p w:rsidR="006C15D6" w:rsidRPr="006C15D6" w:rsidRDefault="006C15D6" w:rsidP="004636A6">
      <w:pPr>
        <w:pBdr>
          <w:bottom w:val="single" w:sz="6" w:space="1" w:color="000000"/>
          <w:right w:val="single" w:sz="6" w:space="4" w:color="000000"/>
        </w:pBdr>
        <w:spacing w:before="100" w:beforeAutospacing="1" w:after="0" w:line="240" w:lineRule="auto"/>
        <w:outlineLvl w:val="0"/>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 xml:space="preserve">Lieu : </w:t>
      </w:r>
      <w:r w:rsidRPr="006C15D6">
        <w:rPr>
          <w:rFonts w:ascii="Times New Roman" w:eastAsia="Times New Roman" w:hAnsi="Times New Roman" w:cs="Times New Roman"/>
          <w:b/>
          <w:bCs/>
          <w:sz w:val="24"/>
          <w:szCs w:val="24"/>
          <w:lang w:eastAsia="fr-CA"/>
        </w:rPr>
        <w:t xml:space="preserve">Pavillon Royal, 3365, </w:t>
      </w:r>
      <w:proofErr w:type="spellStart"/>
      <w:r w:rsidRPr="006C15D6">
        <w:rPr>
          <w:rFonts w:ascii="Times New Roman" w:eastAsia="Times New Roman" w:hAnsi="Times New Roman" w:cs="Times New Roman"/>
          <w:b/>
          <w:bCs/>
          <w:sz w:val="24"/>
          <w:szCs w:val="24"/>
          <w:lang w:eastAsia="fr-CA"/>
        </w:rPr>
        <w:t>ch</w:t>
      </w:r>
      <w:proofErr w:type="spellEnd"/>
      <w:r w:rsidRPr="006C15D6">
        <w:rPr>
          <w:rFonts w:ascii="Times New Roman" w:eastAsia="Times New Roman" w:hAnsi="Times New Roman" w:cs="Times New Roman"/>
          <w:b/>
          <w:bCs/>
          <w:sz w:val="24"/>
          <w:szCs w:val="24"/>
          <w:lang w:eastAsia="fr-CA"/>
        </w:rPr>
        <w:t xml:space="preserve"> Royal, Beauport</w:t>
      </w:r>
      <w:r w:rsidRPr="006C15D6">
        <w:rPr>
          <w:rFonts w:ascii="Times New Roman" w:eastAsia="Times New Roman" w:hAnsi="Times New Roman" w:cs="Times New Roman"/>
          <w:sz w:val="24"/>
          <w:szCs w:val="24"/>
          <w:lang w:eastAsia="fr-CA"/>
        </w:rPr>
        <w:t xml:space="preserve"> </w:t>
      </w:r>
      <w:r>
        <w:rPr>
          <w:rFonts w:ascii="Times New Roman" w:eastAsia="Times New Roman" w:hAnsi="Times New Roman" w:cs="Times New Roman"/>
          <w:sz w:val="24"/>
          <w:szCs w:val="24"/>
          <w:lang w:eastAsia="fr-CA"/>
        </w:rPr>
        <w:t xml:space="preserve"> *</w:t>
      </w: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eastAsia="fr-CA"/>
        </w:rPr>
      </w:pPr>
    </w:p>
    <w:tbl>
      <w:tblPr>
        <w:tblW w:w="96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231"/>
        <w:gridCol w:w="8444"/>
      </w:tblGrid>
      <w:tr w:rsidR="006C15D6" w:rsidRPr="006C15D6" w:rsidTr="006C15D6">
        <w:trPr>
          <w:tblCellSpacing w:w="0" w:type="dxa"/>
        </w:trPr>
        <w:tc>
          <w:tcPr>
            <w:tcW w:w="9435" w:type="dxa"/>
            <w:gridSpan w:val="2"/>
            <w:tcBorders>
              <w:top w:val="outset" w:sz="6" w:space="0" w:color="000000"/>
              <w:left w:val="outset" w:sz="6" w:space="0" w:color="000000"/>
              <w:bottom w:val="outset" w:sz="6" w:space="0" w:color="000000"/>
              <w:right w:val="outset" w:sz="6" w:space="0" w:color="000000"/>
            </w:tcBorders>
            <w:hideMark/>
          </w:tcPr>
          <w:p w:rsidR="006C15D6" w:rsidRPr="006C15D6" w:rsidRDefault="006C15D6" w:rsidP="006C15D6">
            <w:pPr>
              <w:spacing w:before="100" w:beforeAutospacing="1" w:after="100" w:afterAutospacing="1"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b/>
                <w:bCs/>
                <w:sz w:val="24"/>
                <w:szCs w:val="24"/>
                <w:lang w:eastAsia="fr-CA"/>
              </w:rPr>
              <w:t>Scénario proposé et déroulement</w:t>
            </w:r>
          </w:p>
        </w:tc>
      </w:tr>
      <w:tr w:rsidR="006C15D6" w:rsidRPr="006C15D6" w:rsidTr="006C15D6">
        <w:trPr>
          <w:tblCellSpacing w:w="0" w:type="dxa"/>
        </w:trPr>
        <w:tc>
          <w:tcPr>
            <w:tcW w:w="9435" w:type="dxa"/>
            <w:gridSpan w:val="2"/>
            <w:tcBorders>
              <w:top w:val="outset" w:sz="6" w:space="0" w:color="000000"/>
              <w:left w:val="outset" w:sz="6" w:space="0" w:color="000000"/>
              <w:bottom w:val="outset" w:sz="6" w:space="0" w:color="000000"/>
              <w:right w:val="outset" w:sz="6" w:space="0" w:color="000000"/>
            </w:tcBorders>
            <w:hideMark/>
          </w:tcPr>
          <w:p w:rsidR="006C15D6" w:rsidRPr="006C15D6" w:rsidRDefault="006C15D6" w:rsidP="006C15D6">
            <w:pPr>
              <w:pBdr>
                <w:left w:val="single" w:sz="6" w:space="4" w:color="000000"/>
                <w:bottom w:val="single" w:sz="6" w:space="1" w:color="000000"/>
                <w:right w:val="single" w:sz="6" w:space="4" w:color="000000"/>
              </w:pBdr>
              <w:spacing w:before="100" w:beforeAutospacing="1" w:after="100" w:afterAutospacing="1"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 xml:space="preserve">Animatrice : </w:t>
            </w:r>
            <w:r w:rsidRPr="006C15D6">
              <w:rPr>
                <w:rFonts w:ascii="Times New Roman" w:eastAsia="Times New Roman" w:hAnsi="Times New Roman" w:cs="Times New Roman"/>
                <w:i/>
                <w:iCs/>
                <w:sz w:val="24"/>
                <w:szCs w:val="24"/>
                <w:u w:val="single"/>
                <w:lang w:eastAsia="fr-CA"/>
              </w:rPr>
              <w:t>Payse</w:t>
            </w:r>
          </w:p>
        </w:tc>
      </w:tr>
      <w:tr w:rsidR="006C15D6" w:rsidRPr="006C15D6" w:rsidTr="006C15D6">
        <w:trPr>
          <w:tblCellSpacing w:w="0" w:type="dxa"/>
        </w:trPr>
        <w:tc>
          <w:tcPr>
            <w:tcW w:w="9435" w:type="dxa"/>
            <w:gridSpan w:val="2"/>
            <w:tcBorders>
              <w:top w:val="outset" w:sz="6" w:space="0" w:color="000000"/>
              <w:left w:val="outset" w:sz="6" w:space="0" w:color="000000"/>
              <w:bottom w:val="outset" w:sz="6" w:space="0" w:color="000000"/>
              <w:right w:val="outset" w:sz="6" w:space="0" w:color="000000"/>
            </w:tcBorders>
            <w:hideMark/>
          </w:tcPr>
          <w:p w:rsidR="006C15D6" w:rsidRPr="006C15D6" w:rsidRDefault="006C15D6" w:rsidP="006C15D6">
            <w:pPr>
              <w:spacing w:after="0"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Déroulement</w:t>
            </w:r>
          </w:p>
        </w:tc>
      </w:tr>
      <w:tr w:rsidR="006C15D6" w:rsidRPr="006C15D6" w:rsidTr="006C15D6">
        <w:trPr>
          <w:tblCellSpacing w:w="0" w:type="dxa"/>
        </w:trPr>
        <w:tc>
          <w:tcPr>
            <w:tcW w:w="1200" w:type="dxa"/>
            <w:tcBorders>
              <w:top w:val="outset" w:sz="6" w:space="0" w:color="000000"/>
              <w:left w:val="outset" w:sz="6" w:space="0" w:color="000000"/>
              <w:bottom w:val="outset" w:sz="6" w:space="0" w:color="000000"/>
              <w:right w:val="outset" w:sz="6" w:space="0" w:color="000000"/>
            </w:tcBorders>
            <w:hideMark/>
          </w:tcPr>
          <w:p w:rsidR="006C15D6" w:rsidRPr="00D1796E"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D1796E">
              <w:rPr>
                <w:rFonts w:ascii="Times New Roman" w:eastAsia="Times New Roman" w:hAnsi="Times New Roman" w:cs="Times New Roman"/>
                <w:sz w:val="24"/>
                <w:szCs w:val="24"/>
                <w:lang w:eastAsia="fr-CA"/>
              </w:rPr>
              <w:t xml:space="preserve">- Heure- </w:t>
            </w:r>
          </w:p>
          <w:p w:rsidR="006C15D6" w:rsidRPr="00D1796E"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D1796E">
              <w:rPr>
                <w:rFonts w:ascii="Times New Roman" w:eastAsia="Times New Roman" w:hAnsi="Times New Roman" w:cs="Times New Roman"/>
                <w:sz w:val="24"/>
                <w:szCs w:val="24"/>
                <w:lang w:eastAsia="fr-CA"/>
              </w:rPr>
              <w:t>17h-17h30</w:t>
            </w:r>
          </w:p>
          <w:p w:rsidR="006C15D6" w:rsidRPr="00D1796E"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D1796E">
              <w:rPr>
                <w:rFonts w:ascii="Times New Roman" w:eastAsia="Times New Roman" w:hAnsi="Times New Roman" w:cs="Times New Roman"/>
                <w:sz w:val="24"/>
                <w:szCs w:val="24"/>
                <w:lang w:eastAsia="fr-CA"/>
              </w:rPr>
              <w:t>17h30</w:t>
            </w:r>
          </w:p>
          <w:p w:rsidR="006C15D6" w:rsidRPr="00D1796E"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D1796E">
              <w:rPr>
                <w:rFonts w:ascii="Times New Roman" w:eastAsia="Times New Roman" w:hAnsi="Times New Roman" w:cs="Times New Roman"/>
                <w:sz w:val="24"/>
                <w:szCs w:val="24"/>
                <w:lang w:eastAsia="fr-CA"/>
              </w:rPr>
              <w:t>17h45</w:t>
            </w:r>
            <w:r w:rsidRPr="00D1796E">
              <w:rPr>
                <w:rFonts w:ascii="Times New Roman" w:eastAsia="Times New Roman" w:hAnsi="Times New Roman" w:cs="Times New Roman"/>
                <w:sz w:val="24"/>
                <w:szCs w:val="24"/>
                <w:lang w:eastAsia="fr-CA"/>
              </w:rPr>
              <w:br/>
              <w:t> </w:t>
            </w:r>
          </w:p>
          <w:p w:rsidR="006C15D6" w:rsidRPr="00D1796E"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D1796E">
              <w:rPr>
                <w:rFonts w:ascii="Times New Roman" w:eastAsia="Times New Roman" w:hAnsi="Times New Roman" w:cs="Times New Roman"/>
                <w:sz w:val="24"/>
                <w:szCs w:val="24"/>
                <w:lang w:eastAsia="fr-CA"/>
              </w:rPr>
              <w:t>17h50</w:t>
            </w:r>
          </w:p>
          <w:p w:rsidR="006C15D6" w:rsidRPr="00D1796E" w:rsidRDefault="006C15D6" w:rsidP="006C15D6">
            <w:pPr>
              <w:spacing w:before="100" w:beforeAutospacing="1" w:after="0" w:line="240" w:lineRule="auto"/>
              <w:rPr>
                <w:rFonts w:ascii="Times New Roman" w:eastAsia="Times New Roman" w:hAnsi="Times New Roman" w:cs="Times New Roman"/>
                <w:sz w:val="24"/>
                <w:szCs w:val="24"/>
                <w:lang w:eastAsia="fr-CA"/>
              </w:rPr>
            </w:pP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val="en-CA" w:eastAsia="fr-CA"/>
              </w:rPr>
            </w:pPr>
            <w:r w:rsidRPr="006C15D6">
              <w:rPr>
                <w:rFonts w:ascii="Times New Roman" w:eastAsia="Times New Roman" w:hAnsi="Times New Roman" w:cs="Times New Roman"/>
                <w:sz w:val="24"/>
                <w:szCs w:val="24"/>
                <w:lang w:val="en-CA" w:eastAsia="fr-CA"/>
              </w:rPr>
              <w:t>17h55</w:t>
            </w: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val="en-CA" w:eastAsia="fr-CA"/>
              </w:rPr>
            </w:pP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val="en-CA" w:eastAsia="fr-CA"/>
              </w:rPr>
            </w:pPr>
            <w:r w:rsidRPr="006C15D6">
              <w:rPr>
                <w:rFonts w:ascii="Times New Roman" w:eastAsia="Times New Roman" w:hAnsi="Times New Roman" w:cs="Times New Roman"/>
                <w:sz w:val="24"/>
                <w:szCs w:val="24"/>
                <w:lang w:val="en-CA" w:eastAsia="fr-CA"/>
              </w:rPr>
              <w:t>18h05</w:t>
            </w: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val="en-CA" w:eastAsia="fr-CA"/>
              </w:rPr>
            </w:pP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val="en-CA" w:eastAsia="fr-CA"/>
              </w:rPr>
            </w:pPr>
            <w:r w:rsidRPr="006C15D6">
              <w:rPr>
                <w:rFonts w:ascii="Times New Roman" w:eastAsia="Times New Roman" w:hAnsi="Times New Roman" w:cs="Times New Roman"/>
                <w:sz w:val="24"/>
                <w:szCs w:val="24"/>
                <w:lang w:val="en-CA" w:eastAsia="fr-CA"/>
              </w:rPr>
              <w:t>18h15</w:t>
            </w: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val="en-CA" w:eastAsia="fr-CA"/>
              </w:rPr>
            </w:pPr>
          </w:p>
          <w:p w:rsidR="006C15D6" w:rsidRPr="00402AD5" w:rsidRDefault="006C15D6" w:rsidP="006C15D6">
            <w:pPr>
              <w:spacing w:before="100" w:beforeAutospacing="1" w:after="0" w:line="240" w:lineRule="auto"/>
              <w:rPr>
                <w:rFonts w:ascii="Times New Roman" w:eastAsia="Times New Roman" w:hAnsi="Times New Roman" w:cs="Times New Roman"/>
                <w:sz w:val="24"/>
                <w:szCs w:val="24"/>
                <w:lang w:val="en-CA" w:eastAsia="fr-CA"/>
              </w:rPr>
            </w:pPr>
            <w:r w:rsidRPr="006C15D6">
              <w:rPr>
                <w:rFonts w:ascii="Times New Roman" w:eastAsia="Times New Roman" w:hAnsi="Times New Roman" w:cs="Times New Roman"/>
                <w:sz w:val="24"/>
                <w:szCs w:val="24"/>
                <w:lang w:val="en-CA" w:eastAsia="fr-CA"/>
              </w:rPr>
              <w:t>18h20</w:t>
            </w:r>
          </w:p>
        </w:tc>
        <w:tc>
          <w:tcPr>
            <w:tcW w:w="8025" w:type="dxa"/>
            <w:tcBorders>
              <w:top w:val="outset" w:sz="6" w:space="0" w:color="000000"/>
              <w:left w:val="outset" w:sz="6" w:space="0" w:color="000000"/>
              <w:bottom w:val="outset" w:sz="6" w:space="0" w:color="000000"/>
              <w:right w:val="outset" w:sz="6" w:space="0" w:color="000000"/>
            </w:tcBorders>
            <w:hideMark/>
          </w:tcPr>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-Déroulement-</w:t>
            </w: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 xml:space="preserve">Accueil (projection en continue et </w:t>
            </w:r>
            <w:proofErr w:type="spellStart"/>
            <w:r w:rsidRPr="006C15D6">
              <w:rPr>
                <w:rFonts w:ascii="Times New Roman" w:eastAsia="Times New Roman" w:hAnsi="Times New Roman" w:cs="Times New Roman"/>
                <w:sz w:val="24"/>
                <w:szCs w:val="24"/>
                <w:lang w:eastAsia="fr-CA"/>
              </w:rPr>
              <w:t>résautage</w:t>
            </w:r>
            <w:proofErr w:type="spellEnd"/>
            <w:r w:rsidRPr="006C15D6">
              <w:rPr>
                <w:rFonts w:ascii="Times New Roman" w:eastAsia="Times New Roman" w:hAnsi="Times New Roman" w:cs="Times New Roman"/>
                <w:sz w:val="24"/>
                <w:szCs w:val="24"/>
                <w:lang w:eastAsia="fr-CA"/>
              </w:rPr>
              <w:t xml:space="preserve"> entre invitées)</w:t>
            </w: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 xml:space="preserve">Annonce du déroulement </w:t>
            </w: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 xml:space="preserve">1. </w:t>
            </w:r>
            <w:r w:rsidRPr="006C15D6">
              <w:rPr>
                <w:rFonts w:ascii="Times New Roman" w:eastAsia="Times New Roman" w:hAnsi="Times New Roman" w:cs="Times New Roman"/>
                <w:b/>
                <w:bCs/>
                <w:sz w:val="24"/>
                <w:szCs w:val="24"/>
                <w:lang w:eastAsia="fr-CA"/>
              </w:rPr>
              <w:t>Mot de bienvenue Valorisons SMA</w:t>
            </w:r>
            <w:r w:rsidRPr="006C15D6">
              <w:rPr>
                <w:rFonts w:ascii="Times New Roman" w:eastAsia="Times New Roman" w:hAnsi="Times New Roman" w:cs="Times New Roman"/>
                <w:sz w:val="24"/>
                <w:szCs w:val="24"/>
                <w:lang w:eastAsia="fr-CA"/>
              </w:rPr>
              <w:t xml:space="preserve"> </w:t>
            </w:r>
            <w:proofErr w:type="gramStart"/>
            <w:r w:rsidRPr="006C15D6">
              <w:rPr>
                <w:rFonts w:ascii="Times New Roman" w:eastAsia="Times New Roman" w:hAnsi="Times New Roman" w:cs="Times New Roman"/>
                <w:sz w:val="24"/>
                <w:szCs w:val="24"/>
                <w:lang w:eastAsia="fr-CA"/>
              </w:rPr>
              <w:t>( ex</w:t>
            </w:r>
            <w:proofErr w:type="gramEnd"/>
            <w:r w:rsidRPr="006C15D6">
              <w:rPr>
                <w:rFonts w:ascii="Times New Roman" w:eastAsia="Times New Roman" w:hAnsi="Times New Roman" w:cs="Times New Roman"/>
                <w:sz w:val="24"/>
                <w:szCs w:val="24"/>
                <w:lang w:eastAsia="fr-CA"/>
              </w:rPr>
              <w:t>.: historique du projet, ce qui a été fait, ce qui est en marche, le regroupement et groupes d'appuis)</w:t>
            </w: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 Sources d'inspirations:</w:t>
            </w: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 xml:space="preserve">2. </w:t>
            </w:r>
            <w:r w:rsidRPr="006C15D6">
              <w:rPr>
                <w:rFonts w:ascii="Times New Roman" w:eastAsia="Times New Roman" w:hAnsi="Times New Roman" w:cs="Times New Roman"/>
                <w:b/>
                <w:bCs/>
                <w:sz w:val="24"/>
                <w:szCs w:val="24"/>
                <w:lang w:eastAsia="fr-CA"/>
              </w:rPr>
              <w:t>Brève histoire de la ferme SMA</w:t>
            </w: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 xml:space="preserve">Manon </w:t>
            </w:r>
            <w:proofErr w:type="spellStart"/>
            <w:r w:rsidRPr="006C15D6">
              <w:rPr>
                <w:rFonts w:ascii="Times New Roman" w:eastAsia="Times New Roman" w:hAnsi="Times New Roman" w:cs="Times New Roman"/>
                <w:sz w:val="24"/>
                <w:szCs w:val="24"/>
                <w:lang w:eastAsia="fr-CA"/>
              </w:rPr>
              <w:t>Boulianne</w:t>
            </w:r>
            <w:proofErr w:type="spellEnd"/>
            <w:r w:rsidRPr="006C15D6">
              <w:rPr>
                <w:rFonts w:ascii="Times New Roman" w:eastAsia="Times New Roman" w:hAnsi="Times New Roman" w:cs="Times New Roman"/>
                <w:sz w:val="24"/>
                <w:szCs w:val="24"/>
                <w:lang w:eastAsia="fr-CA"/>
              </w:rPr>
              <w:t xml:space="preserve">, professeure titulaire en </w:t>
            </w:r>
            <w:proofErr w:type="spellStart"/>
            <w:r w:rsidRPr="006C15D6">
              <w:rPr>
                <w:rFonts w:ascii="Times New Roman" w:eastAsia="Times New Roman" w:hAnsi="Times New Roman" w:cs="Times New Roman"/>
                <w:sz w:val="24"/>
                <w:szCs w:val="24"/>
                <w:lang w:eastAsia="fr-CA"/>
              </w:rPr>
              <w:t>antropologie</w:t>
            </w:r>
            <w:proofErr w:type="spellEnd"/>
            <w:r w:rsidRPr="006C15D6">
              <w:rPr>
                <w:rFonts w:ascii="Times New Roman" w:eastAsia="Times New Roman" w:hAnsi="Times New Roman" w:cs="Times New Roman"/>
                <w:sz w:val="24"/>
                <w:szCs w:val="24"/>
                <w:lang w:eastAsia="fr-CA"/>
              </w:rPr>
              <w:t xml:space="preserve"> de l'Université Laval</w:t>
            </w: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b/>
                <w:bCs/>
                <w:sz w:val="24"/>
                <w:szCs w:val="24"/>
                <w:lang w:eastAsia="fr-CA"/>
              </w:rPr>
              <w:t>3. Aménagement urbain durable et agriculture urbaine</w:t>
            </w: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 xml:space="preserve">Marie </w:t>
            </w:r>
            <w:proofErr w:type="spellStart"/>
            <w:r w:rsidRPr="006C15D6">
              <w:rPr>
                <w:rFonts w:ascii="Times New Roman" w:eastAsia="Times New Roman" w:hAnsi="Times New Roman" w:cs="Times New Roman"/>
                <w:sz w:val="24"/>
                <w:szCs w:val="24"/>
                <w:lang w:eastAsia="fr-CA"/>
              </w:rPr>
              <w:t>Eisenmann</w:t>
            </w:r>
            <w:proofErr w:type="spellEnd"/>
            <w:r w:rsidRPr="006C15D6">
              <w:rPr>
                <w:rFonts w:ascii="Times New Roman" w:eastAsia="Times New Roman" w:hAnsi="Times New Roman" w:cs="Times New Roman"/>
                <w:sz w:val="24"/>
                <w:szCs w:val="24"/>
                <w:lang w:eastAsia="fr-CA"/>
              </w:rPr>
              <w:t xml:space="preserve">, cofondatrice des </w:t>
            </w:r>
            <w:proofErr w:type="spellStart"/>
            <w:r w:rsidRPr="006C15D6">
              <w:rPr>
                <w:rFonts w:ascii="Times New Roman" w:eastAsia="Times New Roman" w:hAnsi="Times New Roman" w:cs="Times New Roman"/>
                <w:sz w:val="24"/>
                <w:szCs w:val="24"/>
                <w:lang w:eastAsia="fr-CA"/>
              </w:rPr>
              <w:t>Urbainculteurs</w:t>
            </w:r>
            <w:proofErr w:type="spellEnd"/>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 xml:space="preserve">4. </w:t>
            </w:r>
            <w:r w:rsidRPr="006C15D6">
              <w:rPr>
                <w:rFonts w:ascii="Times New Roman" w:eastAsia="Times New Roman" w:hAnsi="Times New Roman" w:cs="Times New Roman"/>
                <w:b/>
                <w:bCs/>
                <w:sz w:val="24"/>
                <w:szCs w:val="24"/>
                <w:lang w:eastAsia="fr-CA"/>
              </w:rPr>
              <w:t xml:space="preserve">L'exemple de la rivière St-Charles </w:t>
            </w: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Michel Beaulieu, président de Rivière vivante</w:t>
            </w: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 xml:space="preserve">5. </w:t>
            </w:r>
            <w:r w:rsidRPr="006C15D6">
              <w:rPr>
                <w:rFonts w:ascii="Times New Roman" w:eastAsia="Times New Roman" w:hAnsi="Times New Roman" w:cs="Times New Roman"/>
                <w:b/>
                <w:bCs/>
                <w:sz w:val="24"/>
                <w:szCs w:val="24"/>
                <w:lang w:eastAsia="fr-CA"/>
              </w:rPr>
              <w:t xml:space="preserve">Bénéfices sociaux pour le quartier </w:t>
            </w: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Guillaume Simard, coordonnateur des Ateliers à la Terre</w:t>
            </w: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 xml:space="preserve">6. </w:t>
            </w:r>
            <w:r w:rsidRPr="006C15D6">
              <w:rPr>
                <w:rFonts w:ascii="Times New Roman" w:eastAsia="Times New Roman" w:hAnsi="Times New Roman" w:cs="Times New Roman"/>
                <w:b/>
                <w:bCs/>
                <w:sz w:val="24"/>
                <w:szCs w:val="24"/>
                <w:lang w:eastAsia="fr-CA"/>
              </w:rPr>
              <w:t>Souhaits et orientations pour SMA en 2012</w:t>
            </w:r>
            <w:r w:rsidRPr="006C15D6">
              <w:rPr>
                <w:rFonts w:ascii="Times New Roman" w:eastAsia="Times New Roman" w:hAnsi="Times New Roman" w:cs="Times New Roman"/>
                <w:sz w:val="24"/>
                <w:szCs w:val="24"/>
                <w:lang w:eastAsia="fr-CA"/>
              </w:rPr>
              <w:t xml:space="preserve"> (ex.: besoin d'un parc dans le secteur, Michelet encourageant, comité séminaire?, bénéfices $ de la nature, etc.)</w:t>
            </w:r>
          </w:p>
          <w:p w:rsidR="006C15D6" w:rsidRPr="006C15D6" w:rsidRDefault="006C15D6" w:rsidP="006C15D6">
            <w:pPr>
              <w:spacing w:before="100" w:beforeAutospacing="1" w:after="0"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 xml:space="preserve">7. </w:t>
            </w:r>
            <w:r w:rsidRPr="006C15D6">
              <w:rPr>
                <w:rFonts w:ascii="Times New Roman" w:eastAsia="Times New Roman" w:hAnsi="Times New Roman" w:cs="Times New Roman"/>
                <w:b/>
                <w:bCs/>
                <w:sz w:val="24"/>
                <w:szCs w:val="24"/>
                <w:lang w:eastAsia="fr-CA"/>
              </w:rPr>
              <w:t>Période de question</w:t>
            </w:r>
          </w:p>
          <w:p w:rsidR="006C15D6" w:rsidRPr="006C15D6" w:rsidRDefault="006C15D6" w:rsidP="006C15D6">
            <w:pPr>
              <w:spacing w:after="0" w:line="240" w:lineRule="auto"/>
              <w:rPr>
                <w:rFonts w:ascii="Times New Roman" w:eastAsia="Times New Roman" w:hAnsi="Times New Roman" w:cs="Times New Roman"/>
                <w:sz w:val="24"/>
                <w:szCs w:val="24"/>
                <w:lang w:eastAsia="fr-CA"/>
              </w:rPr>
            </w:pPr>
            <w:r w:rsidRPr="006C15D6">
              <w:rPr>
                <w:rFonts w:ascii="Times New Roman" w:eastAsia="Times New Roman" w:hAnsi="Times New Roman" w:cs="Times New Roman"/>
                <w:sz w:val="24"/>
                <w:szCs w:val="24"/>
                <w:lang w:eastAsia="fr-CA"/>
              </w:rPr>
              <w:t>Fin</w:t>
            </w:r>
          </w:p>
        </w:tc>
      </w:tr>
    </w:tbl>
    <w:p w:rsidR="00402AD5" w:rsidRDefault="00402AD5" w:rsidP="006C15D6"/>
    <w:p w:rsidR="009A34F4" w:rsidRDefault="006C15D6" w:rsidP="006C15D6">
      <w:r>
        <w:lastRenderedPageBreak/>
        <w:t>Bonjour à tous, bienvenue au 5 à 7 d</w:t>
      </w:r>
      <w:r w:rsidR="00995EE1">
        <w:t>u Comité</w:t>
      </w:r>
      <w:r>
        <w:t xml:space="preserve"> Valorisons SMA qui veut souligner son implication depuis plus qu’un an dans le dossier des terres de Saint-Michel Archange. </w:t>
      </w:r>
      <w:r w:rsidR="00995EE1">
        <w:t xml:space="preserve">Je me présente, je m’appelle Payse </w:t>
      </w:r>
      <w:proofErr w:type="spellStart"/>
      <w:r w:rsidR="00995EE1">
        <w:t>Mailhot</w:t>
      </w:r>
      <w:proofErr w:type="spellEnd"/>
      <w:r w:rsidR="00995EE1">
        <w:t xml:space="preserve"> et je vais être votre animatrice pour la soirée. </w:t>
      </w:r>
      <w:r>
        <w:t xml:space="preserve">Je voudrais commencer par remercier </w:t>
      </w:r>
      <w:r w:rsidR="009A34F4">
        <w:t>les commanditaires de cette soirée :</w:t>
      </w:r>
    </w:p>
    <w:p w:rsidR="00E341BA" w:rsidRDefault="00F861B3" w:rsidP="006C15D6">
      <w:r>
        <w:t>- Le Conseil de quartier du Vieux-Moulin pour l</w:t>
      </w:r>
      <w:r w:rsidR="00E341BA">
        <w:t xml:space="preserve">e buffet et le vins </w:t>
      </w:r>
    </w:p>
    <w:p w:rsidR="00F861B3" w:rsidRDefault="00F861B3" w:rsidP="006C15D6">
      <w:r>
        <w:t xml:space="preserve">- </w:t>
      </w:r>
      <w:r w:rsidRPr="00AC104E">
        <w:rPr>
          <w:color w:val="FF0000"/>
          <w:u w:val="single"/>
        </w:rPr>
        <w:t>autres?</w:t>
      </w:r>
    </w:p>
    <w:p w:rsidR="00F861B3" w:rsidRDefault="00F861B3" w:rsidP="006C15D6"/>
    <w:p w:rsidR="006C15D6" w:rsidRDefault="009A34F4" w:rsidP="006C15D6">
      <w:r>
        <w:t>De même</w:t>
      </w:r>
      <w:r w:rsidR="00224114">
        <w:t>,</w:t>
      </w:r>
      <w:r>
        <w:t xml:space="preserve"> je voudrais remercier certaines personnes qui se sont déplac</w:t>
      </w:r>
      <w:r w:rsidR="00224114">
        <w:t>é</w:t>
      </w:r>
      <w:r w:rsidR="00E341BA">
        <w:t>es</w:t>
      </w:r>
      <w:r>
        <w:t xml:space="preserve"> pour nous ce soir : </w:t>
      </w:r>
    </w:p>
    <w:p w:rsidR="00995EE1" w:rsidRDefault="00995EE1" w:rsidP="006C15D6">
      <w:r>
        <w:t xml:space="preserve">Mme Anick </w:t>
      </w:r>
      <w:proofErr w:type="spellStart"/>
      <w:r>
        <w:t>Javourez</w:t>
      </w:r>
      <w:proofErr w:type="spellEnd"/>
      <w:r>
        <w:t xml:space="preserve">, </w:t>
      </w:r>
      <w:r w:rsidR="00AC104E">
        <w:t>commissaire à l'entreprise, division de l'industrie, du commerce et des services à la Ville de Québec</w:t>
      </w:r>
    </w:p>
    <w:p w:rsidR="00995EE1" w:rsidRDefault="00995EE1" w:rsidP="006C15D6">
      <w:r>
        <w:t xml:space="preserve">Mme Marie-France </w:t>
      </w:r>
      <w:proofErr w:type="spellStart"/>
      <w:r>
        <w:t>Pagé</w:t>
      </w:r>
      <w:proofErr w:type="spellEnd"/>
      <w:r>
        <w:t xml:space="preserve">, </w:t>
      </w:r>
      <w:r w:rsidR="00AC104E">
        <w:t>urbaniste à l’arrondissement de Beauport</w:t>
      </w:r>
    </w:p>
    <w:p w:rsidR="0023058F" w:rsidRDefault="006C15D6" w:rsidP="006C15D6">
      <w:r>
        <w:t xml:space="preserve"> M. Michel </w:t>
      </w:r>
      <w:proofErr w:type="spellStart"/>
      <w:r>
        <w:t>Bédard</w:t>
      </w:r>
      <w:proofErr w:type="spellEnd"/>
      <w:r>
        <w:t xml:space="preserve"> du journal Beauport Express, </w:t>
      </w:r>
    </w:p>
    <w:p w:rsidR="006C15D6" w:rsidRDefault="00F861B3" w:rsidP="006C15D6">
      <w:r>
        <w:t xml:space="preserve">- </w:t>
      </w:r>
    </w:p>
    <w:p w:rsidR="006C15D6" w:rsidRDefault="006C15D6" w:rsidP="006C15D6"/>
    <w:p w:rsidR="00F017EC" w:rsidRDefault="00F017EC" w:rsidP="00C00551">
      <w:pPr>
        <w:pStyle w:val="ListParagraph"/>
        <w:numPr>
          <w:ilvl w:val="0"/>
          <w:numId w:val="2"/>
        </w:numPr>
      </w:pPr>
      <w:r>
        <w:t>Dans mon expérience personnelle, le projet Valorisons SMA commence bien avant qu’on ait commenc</w:t>
      </w:r>
      <w:r w:rsidR="009A34F4">
        <w:t xml:space="preserve">é </w:t>
      </w:r>
      <w:r>
        <w:t>à parler de dézoner les terres</w:t>
      </w:r>
      <w:r w:rsidR="00E341BA">
        <w:t xml:space="preserve"> de Saint-Michel Archange, les terres qu’on appelle aujourd’hui les terres de SMA. </w:t>
      </w:r>
      <w:r>
        <w:t>, mais plutôt au moment où dans des rencontres avec des citoyens du quartier certains s’interrogeai</w:t>
      </w:r>
      <w:r w:rsidR="00E341BA">
        <w:t>en</w:t>
      </w:r>
      <w:r>
        <w:t xml:space="preserve">t sur la place de cette agriculture en ville, </w:t>
      </w:r>
      <w:r w:rsidR="009A34F4">
        <w:t xml:space="preserve">de sa viabilité </w:t>
      </w:r>
      <w:r>
        <w:t xml:space="preserve">suite à la fermeture de la fromagerie et </w:t>
      </w:r>
      <w:r w:rsidR="009A34F4">
        <w:t>surtout s’inquiétai</w:t>
      </w:r>
      <w:r w:rsidR="00E341BA">
        <w:t>en</w:t>
      </w:r>
      <w:r w:rsidR="009A34F4">
        <w:t>t de ce qui allait remplacer ce paysage</w:t>
      </w:r>
      <w:r w:rsidR="00E341BA">
        <w:t xml:space="preserve"> où ils allaient prendre des marches pour montrer les vaches à leurs petits enfants</w:t>
      </w:r>
      <w:r w:rsidR="009A34F4">
        <w:t>.</w:t>
      </w:r>
      <w:r>
        <w:t xml:space="preserve"> </w:t>
      </w:r>
    </w:p>
    <w:p w:rsidR="009A34F4" w:rsidRDefault="004636A6" w:rsidP="00C00551">
      <w:r>
        <w:t>Moi, je représente la CAGEQ, un organisme environnemental de Beauport</w:t>
      </w:r>
      <w:r w:rsidR="00E341BA">
        <w:t xml:space="preserve">. La CAGEQ </w:t>
      </w:r>
      <w:r w:rsidR="00F017EC">
        <w:t xml:space="preserve">s’intéressait au </w:t>
      </w:r>
      <w:r>
        <w:t>ruisseau du Moulin</w:t>
      </w:r>
      <w:r w:rsidR="00E341BA">
        <w:t xml:space="preserve"> et j’</w:t>
      </w:r>
      <w:r w:rsidR="00F017EC">
        <w:t xml:space="preserve">ai donc </w:t>
      </w:r>
      <w:r>
        <w:t>particip</w:t>
      </w:r>
      <w:r w:rsidR="00F017EC">
        <w:t>é</w:t>
      </w:r>
      <w:r>
        <w:t xml:space="preserve"> à son nettoyage annuel depuis 2006, </w:t>
      </w:r>
      <w:r w:rsidR="00E341BA">
        <w:t xml:space="preserve">j’ai </w:t>
      </w:r>
      <w:r w:rsidR="009A34F4">
        <w:t xml:space="preserve">participé aux rencontres du </w:t>
      </w:r>
      <w:r w:rsidR="00E341BA">
        <w:t>C</w:t>
      </w:r>
      <w:r w:rsidR="009A34F4">
        <w:t xml:space="preserve">omité de valorisation du ruisseau du Moulin et </w:t>
      </w:r>
      <w:r w:rsidR="00F017EC">
        <w:t xml:space="preserve">réalisé </w:t>
      </w:r>
      <w:r>
        <w:t xml:space="preserve">une caractérisation du ruisseau. </w:t>
      </w:r>
      <w:r w:rsidR="00F017EC">
        <w:t>La CAGEQ a</w:t>
      </w:r>
      <w:r>
        <w:t>vait émis des recommandati</w:t>
      </w:r>
      <w:r w:rsidR="009A34F4">
        <w:t xml:space="preserve">ons pour assainir le ruisseau, et l’une d’elles était </w:t>
      </w:r>
      <w:r>
        <w:t>d</w:t>
      </w:r>
      <w:r w:rsidR="009A34F4">
        <w:t xml:space="preserve">e sortir le ruisseau de </w:t>
      </w:r>
      <w:r>
        <w:t>certaines canalisations</w:t>
      </w:r>
      <w:r w:rsidR="009A34F4">
        <w:t>, notamment dans le</w:t>
      </w:r>
      <w:r>
        <w:t xml:space="preserve"> sect</w:t>
      </w:r>
      <w:r w:rsidR="009A34F4">
        <w:t>eur</w:t>
      </w:r>
      <w:r>
        <w:t xml:space="preserve"> des terres SMA. </w:t>
      </w:r>
    </w:p>
    <w:p w:rsidR="009A34F4" w:rsidRDefault="004636A6" w:rsidP="00C00551">
      <w:pPr>
        <w:pStyle w:val="ListParagraph"/>
        <w:numPr>
          <w:ilvl w:val="0"/>
          <w:numId w:val="2"/>
        </w:numPr>
      </w:pPr>
      <w:r>
        <w:t xml:space="preserve">Peu de temps après le dépôt de notre document, la Commission de protection du territoire agricole du Québec, la CPTAQ, </w:t>
      </w:r>
      <w:r w:rsidR="009A34F4">
        <w:t xml:space="preserve">a </w:t>
      </w:r>
      <w:r>
        <w:t xml:space="preserve">fait une </w:t>
      </w:r>
      <w:r w:rsidRPr="00C00551">
        <w:rPr>
          <w:color w:val="FF0000"/>
          <w:u w:val="single"/>
        </w:rPr>
        <w:t>consultation publique</w:t>
      </w:r>
      <w:r>
        <w:t xml:space="preserve"> pour procéder au </w:t>
      </w:r>
      <w:r w:rsidRPr="00C00551">
        <w:rPr>
          <w:color w:val="FF0000"/>
          <w:u w:val="single"/>
        </w:rPr>
        <w:t>dézonage</w:t>
      </w:r>
      <w:r w:rsidR="009A34F4">
        <w:t xml:space="preserve"> des terres SMA c’est-à-dire de l’</w:t>
      </w:r>
      <w:r>
        <w:t>exclu</w:t>
      </w:r>
      <w:r w:rsidR="009A34F4">
        <w:t xml:space="preserve">re de la protection dont bénéficient les </w:t>
      </w:r>
      <w:r>
        <w:t>terres agricole</w:t>
      </w:r>
      <w:r w:rsidR="009A34F4">
        <w:t>s</w:t>
      </w:r>
      <w:r>
        <w:t>. Certaines personnes ont demandé que le zonage reste agricole mais cette demande a été refusée</w:t>
      </w:r>
      <w:r w:rsidR="000002AE">
        <w:t xml:space="preserve"> et on a appris que le terrain </w:t>
      </w:r>
      <w:r w:rsidR="00E341BA">
        <w:t xml:space="preserve">acquis par la ville de Québec, </w:t>
      </w:r>
      <w:r w:rsidR="000002AE">
        <w:t>serait dédi</w:t>
      </w:r>
      <w:r w:rsidR="00435142">
        <w:t>é</w:t>
      </w:r>
      <w:r w:rsidR="000002AE">
        <w:t xml:space="preserve"> à un parc technologique</w:t>
      </w:r>
      <w:r w:rsidR="009A34F4">
        <w:t xml:space="preserve">. </w:t>
      </w:r>
    </w:p>
    <w:p w:rsidR="00224114" w:rsidRDefault="009A34F4" w:rsidP="00C00551">
      <w:r>
        <w:t>C’</w:t>
      </w:r>
      <w:r w:rsidR="00402AD5">
        <w:t xml:space="preserve">est </w:t>
      </w:r>
      <w:r w:rsidR="00224114">
        <w:t xml:space="preserve">donc suite au changement de vocation des terres de Saint-Michel Archange, que des citoyens et des organismes du milieu se sont regroupés pour former le comité Valorisons SMA, avec la </w:t>
      </w:r>
      <w:r w:rsidR="00402AD5">
        <w:t>volonté d’</w:t>
      </w:r>
      <w:r w:rsidR="00224114">
        <w:t>améliorer la qualité de vie dans le</w:t>
      </w:r>
      <w:r w:rsidR="00402AD5">
        <w:t xml:space="preserve"> quartier, et de préserv</w:t>
      </w:r>
      <w:r w:rsidR="00224114">
        <w:t xml:space="preserve">er une partie du </w:t>
      </w:r>
      <w:r w:rsidR="00402AD5">
        <w:t xml:space="preserve">patrimoine </w:t>
      </w:r>
      <w:r w:rsidR="00224114">
        <w:t>et de l’histoire de celui-ci.</w:t>
      </w:r>
      <w:r w:rsidR="004636A6">
        <w:t xml:space="preserve"> </w:t>
      </w:r>
    </w:p>
    <w:p w:rsidR="004636A6" w:rsidRDefault="00224114" w:rsidP="00C00551">
      <w:pPr>
        <w:pStyle w:val="ListParagraph"/>
        <w:numPr>
          <w:ilvl w:val="0"/>
          <w:numId w:val="2"/>
        </w:numPr>
      </w:pPr>
      <w:r>
        <w:t>Lors des premières rencontres, c</w:t>
      </w:r>
      <w:r w:rsidR="004636A6">
        <w:t xml:space="preserve">haque organisme </w:t>
      </w:r>
      <w:r w:rsidR="00435142">
        <w:t xml:space="preserve">ou citoyen </w:t>
      </w:r>
      <w:r w:rsidR="004636A6">
        <w:t xml:space="preserve">a mentionné son intérêt envers cette terre, </w:t>
      </w:r>
      <w:r w:rsidR="00682B23">
        <w:t xml:space="preserve">et surtout </w:t>
      </w:r>
      <w:r w:rsidR="004636A6">
        <w:t xml:space="preserve">comment elle voyait son avenir </w:t>
      </w:r>
      <w:r>
        <w:t>dans le développement du</w:t>
      </w:r>
      <w:r w:rsidR="004636A6">
        <w:t xml:space="preserve"> quartier</w:t>
      </w:r>
      <w:r w:rsidR="00D446E7">
        <w:t>.</w:t>
      </w:r>
      <w:r>
        <w:t xml:space="preserve"> C’est donc en étant très conscient qu</w:t>
      </w:r>
      <w:r w:rsidR="00682B23">
        <w:t xml:space="preserve">’un parc et un jardins communautaires </w:t>
      </w:r>
      <w:r>
        <w:t>comportai</w:t>
      </w:r>
      <w:r w:rsidR="00682B23">
        <w:t>en</w:t>
      </w:r>
      <w:r>
        <w:t>t peu d’avantages fonciers directs mais plutôt une valeur ajoutée au complexe technologique prévu, de même qu</w:t>
      </w:r>
      <w:r w:rsidR="00682B23">
        <w:t>’une valeur ajouté</w:t>
      </w:r>
      <w:r>
        <w:t xml:space="preserve">e sur la vie de quartier et </w:t>
      </w:r>
      <w:r w:rsidR="000002AE">
        <w:t xml:space="preserve">sur </w:t>
      </w:r>
      <w:r>
        <w:t>la valeur des maisons en péri</w:t>
      </w:r>
      <w:r w:rsidR="000002AE">
        <w:t>ph</w:t>
      </w:r>
      <w:r>
        <w:t>érie</w:t>
      </w:r>
      <w:r w:rsidR="000002AE">
        <w:t>, qu’u</w:t>
      </w:r>
      <w:r w:rsidR="00D446E7">
        <w:t>n</w:t>
      </w:r>
      <w:r w:rsidR="004636A6">
        <w:t xml:space="preserve">e ébauche de projet a été élaborée. </w:t>
      </w:r>
      <w:r w:rsidR="00B13D15">
        <w:t>On a demandé beaucoup moins que ce qu’on aurait aimé</w:t>
      </w:r>
      <w:r w:rsidR="00682B23">
        <w:t>,</w:t>
      </w:r>
      <w:r w:rsidR="00B13D15">
        <w:t xml:space="preserve"> mais on a fait le choix d’être réalistes</w:t>
      </w:r>
      <w:r w:rsidR="00682B23">
        <w:t>.</w:t>
      </w:r>
    </w:p>
    <w:p w:rsidR="00682B23" w:rsidRDefault="00682B23" w:rsidP="006C15D6">
      <w:pPr>
        <w:rPr>
          <w:color w:val="FF0000"/>
          <w:u w:val="single"/>
        </w:rPr>
      </w:pPr>
      <w:r>
        <w:t xml:space="preserve">Je vous fais donc un petit résumé du projet qui a été proposé à la Ville de Québec et présenté au public </w:t>
      </w:r>
      <w:r w:rsidRPr="00C00551">
        <w:t xml:space="preserve">en novembre </w:t>
      </w:r>
      <w:r w:rsidR="008A6C3E" w:rsidRPr="00C00551">
        <w:t>2010.</w:t>
      </w:r>
      <w:r>
        <w:rPr>
          <w:color w:val="FF0000"/>
          <w:u w:val="single"/>
        </w:rPr>
        <w:t xml:space="preserve"> </w:t>
      </w:r>
    </w:p>
    <w:p w:rsidR="009D4E1E" w:rsidRDefault="004636A6" w:rsidP="006C15D6">
      <w:r w:rsidRPr="00682B23">
        <w:rPr>
          <w:highlight w:val="yellow"/>
        </w:rPr>
        <w:t>- Résumé du projet</w:t>
      </w:r>
      <w:r w:rsidR="00C00551">
        <w:t xml:space="preserve"> (</w:t>
      </w:r>
      <w:proofErr w:type="gramStart"/>
      <w:r w:rsidR="00C00551">
        <w:t>Est</w:t>
      </w:r>
      <w:proofErr w:type="gramEnd"/>
      <w:r w:rsidR="00C00551">
        <w:t xml:space="preserve">-ce possible d’avoir le plan du projet à proximité, ou de laisser son image gelée sur le power point) </w:t>
      </w:r>
    </w:p>
    <w:p w:rsidR="001648D5" w:rsidRDefault="009D4E1E" w:rsidP="006C15D6">
      <w:r>
        <w:t xml:space="preserve">Parc linéaire et ruisseau libre </w:t>
      </w:r>
      <w:r w:rsidR="001648D5">
        <w:t xml:space="preserve">avec bassin </w:t>
      </w:r>
      <w:r>
        <w:t xml:space="preserve">; Jardins communautaires et collectifs, incluant espace commun ; </w:t>
      </w:r>
      <w:r w:rsidR="001648D5">
        <w:t>Jardin fruitier, comprenant des espèces indigènes ancestrales comestibles; suggérait aussi un petit bâtiment qui servirait de salle d’eau et toilette mais aussi un petit coin pour l’interprétation de l’histoire du site, de l’agriculture et du ruisseau.</w:t>
      </w:r>
    </w:p>
    <w:p w:rsidR="00402AD5" w:rsidRDefault="00402AD5" w:rsidP="006C15D6"/>
    <w:p w:rsidR="004636A6" w:rsidRDefault="001648D5" w:rsidP="001648D5">
      <w:pPr>
        <w:pStyle w:val="ListParagraph"/>
        <w:numPr>
          <w:ilvl w:val="0"/>
          <w:numId w:val="2"/>
        </w:numPr>
      </w:pPr>
      <w:r>
        <w:t>Ce projet a été p</w:t>
      </w:r>
      <w:r w:rsidR="00402AD5">
        <w:t xml:space="preserve">résenté à certains employés de la ville qui prennent en charge le développement du secteur, </w:t>
      </w:r>
      <w:r w:rsidR="00B13D15">
        <w:t>ainsi qu’</w:t>
      </w:r>
      <w:r w:rsidR="00402AD5">
        <w:t>aux élus de l’arrondissement Beauport</w:t>
      </w:r>
      <w:r w:rsidR="00B13D15">
        <w:t xml:space="preserve"> qui nous ont bien accueillis </w:t>
      </w:r>
    </w:p>
    <w:p w:rsidR="00402AD5" w:rsidRPr="001648D5" w:rsidRDefault="001648D5" w:rsidP="006C15D6">
      <w:r>
        <w:t>L</w:t>
      </w:r>
      <w:r w:rsidR="00682B23" w:rsidRPr="001648D5">
        <w:t xml:space="preserve">’an dernier, </w:t>
      </w:r>
      <w:r>
        <w:t xml:space="preserve">le Comité Valorisons SMA </w:t>
      </w:r>
      <w:r w:rsidR="00402AD5" w:rsidRPr="001648D5">
        <w:t xml:space="preserve">a </w:t>
      </w:r>
      <w:r w:rsidR="00B13D15" w:rsidRPr="001648D5">
        <w:t xml:space="preserve">aussi </w:t>
      </w:r>
      <w:r w:rsidR="00402AD5" w:rsidRPr="001648D5">
        <w:t xml:space="preserve">voulu faire quelques petits projets sur les terres SMA, </w:t>
      </w:r>
      <w:r w:rsidR="000002AE" w:rsidRPr="001648D5">
        <w:t xml:space="preserve">afin que les gens continue de la regarder plutôt que de lui tourner le dos. </w:t>
      </w:r>
      <w:r w:rsidR="00B13D15" w:rsidRPr="001648D5">
        <w:t>C</w:t>
      </w:r>
      <w:r w:rsidR="00402AD5" w:rsidRPr="001648D5">
        <w:t xml:space="preserve">omme </w:t>
      </w:r>
      <w:r w:rsidR="00B13D15" w:rsidRPr="001648D5">
        <w:t xml:space="preserve">elle est plutôt laissé à l’abandon et peuplée de chardon, d’orties et d’autres mauvaises herbes aussi grande que moi, on aurait souhaité </w:t>
      </w:r>
      <w:r w:rsidR="000002AE" w:rsidRPr="001648D5">
        <w:t xml:space="preserve">la mettre belle en y plantant des tournesols, </w:t>
      </w:r>
      <w:r w:rsidR="00B13D15" w:rsidRPr="001648D5">
        <w:t xml:space="preserve">on aurait aussi voulu </w:t>
      </w:r>
      <w:r w:rsidR="000002AE" w:rsidRPr="001648D5">
        <w:t xml:space="preserve">y faire de la </w:t>
      </w:r>
      <w:r w:rsidR="00402AD5" w:rsidRPr="001648D5">
        <w:t xml:space="preserve">sensibilisation ou de la formation sur la culture urbaine, mais </w:t>
      </w:r>
      <w:r w:rsidR="000002AE" w:rsidRPr="001648D5">
        <w:t xml:space="preserve">malheureusement pour nous, </w:t>
      </w:r>
      <w:r w:rsidR="00402AD5" w:rsidRPr="001648D5">
        <w:t>les projets n’ont pas reçu un appui favorable de</w:t>
      </w:r>
      <w:r w:rsidR="00B13D15" w:rsidRPr="001648D5">
        <w:t>s</w:t>
      </w:r>
      <w:r w:rsidR="00402AD5" w:rsidRPr="001648D5">
        <w:t xml:space="preserve"> </w:t>
      </w:r>
      <w:r w:rsidR="00B13D15" w:rsidRPr="001648D5">
        <w:t xml:space="preserve">élus de </w:t>
      </w:r>
      <w:r w:rsidR="00402AD5" w:rsidRPr="001648D5">
        <w:t xml:space="preserve">la ville, </w:t>
      </w:r>
      <w:r>
        <w:t>et ces projets ne se sont</w:t>
      </w:r>
      <w:r w:rsidR="00402AD5" w:rsidRPr="001648D5">
        <w:t xml:space="preserve"> pas concrétisé. </w:t>
      </w:r>
    </w:p>
    <w:p w:rsidR="00402AD5" w:rsidRDefault="00B13D15" w:rsidP="006C15D6">
      <w:r>
        <w:t xml:space="preserve">Le regroupement Valorisons SMA </w:t>
      </w:r>
      <w:r w:rsidR="00435142">
        <w:t>s</w:t>
      </w:r>
      <w:r>
        <w:t xml:space="preserve">’est donc concentré sur la diffusion du projet, </w:t>
      </w:r>
      <w:r w:rsidR="00682B23">
        <w:t xml:space="preserve">dans le but de </w:t>
      </w:r>
      <w:r w:rsidR="00435142">
        <w:t>le faire connaître des citoyens du quartier et d’ailleurs, et leur demander leur appui.</w:t>
      </w:r>
    </w:p>
    <w:p w:rsidR="00503BD8" w:rsidRDefault="00AC104E" w:rsidP="00503BD8">
      <w:pPr>
        <w:autoSpaceDE w:val="0"/>
        <w:autoSpaceDN w:val="0"/>
        <w:adjustRightInd w:val="0"/>
        <w:spacing w:after="0" w:line="240" w:lineRule="auto"/>
        <w:rPr>
          <w:rFonts w:ascii="Corbel" w:hAnsi="Corbel" w:cs="Corbel"/>
          <w:sz w:val="24"/>
          <w:szCs w:val="24"/>
        </w:rPr>
      </w:pPr>
      <w:r>
        <w:rPr>
          <w:rFonts w:ascii="Calibri" w:hAnsi="Calibri"/>
          <w:highlight w:val="lightGray"/>
        </w:rPr>
        <w:br w:type="page"/>
      </w:r>
    </w:p>
    <w:p w:rsidR="0006090C" w:rsidRPr="0006090C" w:rsidRDefault="00682B23" w:rsidP="00122836">
      <w:pPr>
        <w:ind w:left="360"/>
      </w:pPr>
      <w:r w:rsidRPr="00AC104E">
        <w:rPr>
          <w:highlight w:val="yellow"/>
        </w:rPr>
        <w:t>Appuis</w:t>
      </w:r>
      <w:r w:rsidR="00122836">
        <w:rPr>
          <w:highlight w:val="yellow"/>
        </w:rPr>
        <w:t xml:space="preserve"> : </w:t>
      </w:r>
      <w:r w:rsidR="00122836">
        <w:t xml:space="preserve">  </w:t>
      </w:r>
      <w:r w:rsidR="0006090C" w:rsidRPr="0006090C">
        <w:t xml:space="preserve">On a reçu l’appui de nombreux groupes </w:t>
      </w:r>
      <w:r w:rsidR="0006090C">
        <w:t>de Beauport</w:t>
      </w:r>
      <w:r w:rsidR="0006090C" w:rsidRPr="0006090C">
        <w:t xml:space="preserve"> incluant : </w:t>
      </w:r>
      <w:r w:rsidR="00122836" w:rsidRPr="00122836">
        <w:rPr>
          <w:color w:val="FF0000"/>
          <w:u w:val="single"/>
        </w:rPr>
        <w:t>Est-ce que je devrais les nomm</w:t>
      </w:r>
      <w:r w:rsidR="00062B6D">
        <w:rPr>
          <w:color w:val="FF0000"/>
          <w:u w:val="single"/>
        </w:rPr>
        <w:t>er? Ça va être long et ennuyant non?</w:t>
      </w:r>
    </w:p>
    <w:p w:rsidR="0006090C" w:rsidRDefault="0006090C" w:rsidP="0006090C">
      <w:pPr>
        <w:spacing w:after="0"/>
        <w:rPr>
          <w:rFonts w:ascii="Arial" w:hAnsi="Arial" w:cs="Arial"/>
        </w:rPr>
      </w:pPr>
      <w:r>
        <w:rPr>
          <w:rFonts w:ascii="Arial" w:hAnsi="Arial" w:cs="Arial"/>
        </w:rPr>
        <w:t>Conseil de quartier du Vieux-Moulin</w:t>
      </w:r>
      <w:r>
        <w:rPr>
          <w:rFonts w:ascii="Arial" w:hAnsi="Arial" w:cs="Arial"/>
        </w:rPr>
        <w:br/>
        <w:t>Azimut santé (Québec en forme)</w:t>
      </w:r>
      <w:r>
        <w:rPr>
          <w:rFonts w:ascii="Arial" w:hAnsi="Arial" w:cs="Arial"/>
        </w:rPr>
        <w:br/>
      </w:r>
      <w:proofErr w:type="spellStart"/>
      <w:r>
        <w:rPr>
          <w:rFonts w:ascii="Arial" w:hAnsi="Arial" w:cs="Arial"/>
        </w:rPr>
        <w:t>Aliment’action</w:t>
      </w:r>
      <w:proofErr w:type="spellEnd"/>
      <w:r>
        <w:rPr>
          <w:rFonts w:ascii="Arial" w:hAnsi="Arial" w:cs="Arial"/>
        </w:rPr>
        <w:br/>
        <w:t>Cuisines collectives de Beauport</w:t>
      </w:r>
      <w:r>
        <w:rPr>
          <w:rFonts w:ascii="Arial" w:hAnsi="Arial" w:cs="Arial"/>
        </w:rPr>
        <w:br/>
        <w:t>Société d'art et d'histoire de Beauport</w:t>
      </w:r>
      <w:r>
        <w:rPr>
          <w:rFonts w:ascii="Arial" w:hAnsi="Arial" w:cs="Arial"/>
        </w:rPr>
        <w:br/>
        <w:t>Corporation d’actions et de gestion</w:t>
      </w:r>
      <w:r w:rsidR="00AC104E">
        <w:rPr>
          <w:rFonts w:ascii="Arial" w:hAnsi="Arial" w:cs="Arial"/>
        </w:rPr>
        <w:t xml:space="preserve"> </w:t>
      </w:r>
      <w:r>
        <w:rPr>
          <w:rFonts w:ascii="Arial" w:hAnsi="Arial" w:cs="Arial"/>
        </w:rPr>
        <w:t>environnementales de Québec (CAGEQ)</w:t>
      </w:r>
      <w:r>
        <w:rPr>
          <w:rFonts w:ascii="Arial" w:hAnsi="Arial" w:cs="Arial"/>
        </w:rPr>
        <w:br/>
        <w:t xml:space="preserve">Comité </w:t>
      </w:r>
      <w:r w:rsidR="00AC104E">
        <w:rPr>
          <w:rFonts w:ascii="Arial" w:hAnsi="Arial" w:cs="Arial"/>
        </w:rPr>
        <w:t>de valorisation du ruisseau du M</w:t>
      </w:r>
      <w:r>
        <w:rPr>
          <w:rFonts w:ascii="Arial" w:hAnsi="Arial" w:cs="Arial"/>
        </w:rPr>
        <w:t>oulin</w:t>
      </w:r>
      <w:r>
        <w:rPr>
          <w:rFonts w:ascii="Arial" w:hAnsi="Arial" w:cs="Arial"/>
        </w:rPr>
        <w:br/>
        <w:t>Groupe de simplicité volontaire de Québec</w:t>
      </w:r>
      <w:r>
        <w:rPr>
          <w:rFonts w:ascii="Arial" w:hAnsi="Arial" w:cs="Arial"/>
        </w:rPr>
        <w:br/>
        <w:t>École de la Pléiade</w:t>
      </w:r>
      <w:r>
        <w:rPr>
          <w:rFonts w:ascii="Arial" w:hAnsi="Arial" w:cs="Arial"/>
        </w:rPr>
        <w:br/>
        <w:t>Centre communautaire Le Pivot</w:t>
      </w:r>
      <w:r>
        <w:rPr>
          <w:rFonts w:ascii="Arial" w:hAnsi="Arial" w:cs="Arial"/>
        </w:rPr>
        <w:br/>
        <w:t>Ateliers à la terre du CJC</w:t>
      </w:r>
      <w:r>
        <w:rPr>
          <w:rFonts w:ascii="Arial" w:hAnsi="Arial" w:cs="Arial"/>
        </w:rPr>
        <w:br/>
        <w:t>Communauté Agapè de Québec</w:t>
      </w:r>
      <w:r>
        <w:rPr>
          <w:rFonts w:ascii="Arial" w:hAnsi="Arial" w:cs="Arial"/>
        </w:rPr>
        <w:br/>
      </w:r>
      <w:proofErr w:type="spellStart"/>
      <w:r>
        <w:rPr>
          <w:rFonts w:ascii="Arial" w:hAnsi="Arial" w:cs="Arial"/>
        </w:rPr>
        <w:t>Kif-Kif</w:t>
      </w:r>
      <w:proofErr w:type="spellEnd"/>
      <w:r>
        <w:rPr>
          <w:rFonts w:ascii="Arial" w:hAnsi="Arial" w:cs="Arial"/>
        </w:rPr>
        <w:t>, Familles mobilisées en action</w:t>
      </w:r>
    </w:p>
    <w:p w:rsidR="00AC104E" w:rsidRDefault="00122836" w:rsidP="0006090C">
      <w:pPr>
        <w:spacing w:after="0"/>
        <w:rPr>
          <w:rFonts w:ascii="Arial" w:hAnsi="Arial" w:cs="Arial"/>
        </w:rPr>
      </w:pPr>
      <w:r>
        <w:rPr>
          <w:rFonts w:ascii="Arial" w:hAnsi="Arial" w:cs="Arial"/>
        </w:rPr>
        <w:t>ATI Giffard-Montmorency</w:t>
      </w:r>
    </w:p>
    <w:p w:rsidR="00122836" w:rsidRDefault="00AC104E" w:rsidP="00122836">
      <w:pPr>
        <w:spacing w:after="0"/>
        <w:rPr>
          <w:rFonts w:ascii="Arial" w:hAnsi="Arial" w:cs="Arial"/>
        </w:rPr>
      </w:pPr>
      <w:r>
        <w:rPr>
          <w:rStyle w:val="Strong"/>
          <w:rFonts w:ascii="Arial" w:hAnsi="Arial" w:cs="Arial"/>
        </w:rPr>
        <w:t>Organismes environnementaux et autres</w:t>
      </w:r>
      <w:r>
        <w:rPr>
          <w:rFonts w:ascii="Arial" w:hAnsi="Arial" w:cs="Arial"/>
        </w:rPr>
        <w:t>:</w:t>
      </w:r>
      <w:r>
        <w:rPr>
          <w:rFonts w:ascii="Arial" w:hAnsi="Arial" w:cs="Arial"/>
        </w:rPr>
        <w:br/>
      </w:r>
      <w:r w:rsidR="00122836">
        <w:rPr>
          <w:rFonts w:ascii="Arial" w:hAnsi="Arial" w:cs="Arial"/>
        </w:rPr>
        <w:t>Les Amies de la terre</w:t>
      </w:r>
    </w:p>
    <w:p w:rsidR="00122836" w:rsidRDefault="00122836" w:rsidP="00122836">
      <w:pPr>
        <w:spacing w:after="0"/>
        <w:rPr>
          <w:rFonts w:ascii="Arial" w:hAnsi="Arial" w:cs="Arial"/>
        </w:rPr>
      </w:pPr>
      <w:r>
        <w:rPr>
          <w:rFonts w:ascii="Arial" w:hAnsi="Arial" w:cs="Arial"/>
        </w:rPr>
        <w:t>Réseau d’agriculture urbaine du Québec (RAUQ</w:t>
      </w:r>
      <w:proofErr w:type="gramStart"/>
      <w:r>
        <w:rPr>
          <w:rFonts w:ascii="Arial" w:hAnsi="Arial" w:cs="Arial"/>
        </w:rPr>
        <w:t>)</w:t>
      </w:r>
      <w:proofErr w:type="gramEnd"/>
      <w:r>
        <w:rPr>
          <w:rFonts w:ascii="Arial" w:hAnsi="Arial" w:cs="Arial"/>
        </w:rPr>
        <w:br/>
        <w:t>Transition Québec Centre-ville</w:t>
      </w:r>
      <w:r>
        <w:rPr>
          <w:rFonts w:ascii="Arial" w:hAnsi="Arial" w:cs="Arial"/>
        </w:rPr>
        <w:br/>
        <w:t xml:space="preserve">Les </w:t>
      </w:r>
      <w:proofErr w:type="spellStart"/>
      <w:r>
        <w:rPr>
          <w:rFonts w:ascii="Arial" w:hAnsi="Arial" w:cs="Arial"/>
        </w:rPr>
        <w:t>Urbainculteurs</w:t>
      </w:r>
      <w:proofErr w:type="spellEnd"/>
      <w:r>
        <w:rPr>
          <w:rFonts w:ascii="Arial" w:hAnsi="Arial" w:cs="Arial"/>
        </w:rPr>
        <w:br/>
        <w:t xml:space="preserve">Maison de </w:t>
      </w:r>
      <w:proofErr w:type="spellStart"/>
      <w:r>
        <w:rPr>
          <w:rFonts w:ascii="Arial" w:hAnsi="Arial" w:cs="Arial"/>
        </w:rPr>
        <w:t>Lauberivière</w:t>
      </w:r>
      <w:proofErr w:type="spellEnd"/>
      <w:r>
        <w:rPr>
          <w:rFonts w:ascii="Arial" w:hAnsi="Arial" w:cs="Arial"/>
        </w:rPr>
        <w:br/>
        <w:t>Fondation GDG</w:t>
      </w:r>
      <w:r>
        <w:rPr>
          <w:rFonts w:ascii="Arial" w:hAnsi="Arial" w:cs="Arial"/>
        </w:rPr>
        <w:br/>
        <w:t>Collectif La ville que nous voulons</w:t>
      </w:r>
      <w:r>
        <w:rPr>
          <w:rFonts w:ascii="Arial" w:hAnsi="Arial" w:cs="Arial"/>
        </w:rPr>
        <w:br/>
        <w:t>Centre Jacques-Cartier (CJC)</w:t>
      </w:r>
      <w:r>
        <w:rPr>
          <w:rFonts w:ascii="Arial" w:hAnsi="Arial" w:cs="Arial"/>
        </w:rPr>
        <w:br/>
        <w:t>Éco-quartier du CJC et Craque Bitume</w:t>
      </w:r>
    </w:p>
    <w:p w:rsidR="00122836" w:rsidRDefault="00122836" w:rsidP="00122836">
      <w:pPr>
        <w:spacing w:after="0"/>
        <w:rPr>
          <w:rFonts w:ascii="Arial" w:hAnsi="Arial" w:cs="Arial"/>
        </w:rPr>
      </w:pPr>
      <w:r>
        <w:rPr>
          <w:rFonts w:ascii="Arial" w:hAnsi="Arial" w:cs="Arial"/>
        </w:rPr>
        <w:t>Marché de solidarité régionale de Québec</w:t>
      </w:r>
    </w:p>
    <w:p w:rsidR="00122836" w:rsidRDefault="00122836" w:rsidP="00122836">
      <w:pPr>
        <w:spacing w:after="0"/>
        <w:rPr>
          <w:rFonts w:ascii="Arial" w:hAnsi="Arial" w:cs="Arial"/>
        </w:rPr>
      </w:pPr>
      <w:r>
        <w:rPr>
          <w:rFonts w:ascii="Arial" w:hAnsi="Arial" w:cs="Arial"/>
        </w:rPr>
        <w:t xml:space="preserve">Les Jardins de </w:t>
      </w:r>
      <w:proofErr w:type="spellStart"/>
      <w:r>
        <w:rPr>
          <w:rFonts w:ascii="Arial" w:hAnsi="Arial" w:cs="Arial"/>
        </w:rPr>
        <w:t>Bardy</w:t>
      </w:r>
      <w:proofErr w:type="spellEnd"/>
    </w:p>
    <w:p w:rsidR="00122836" w:rsidRDefault="00122836" w:rsidP="00122836">
      <w:pPr>
        <w:spacing w:after="0"/>
        <w:rPr>
          <w:rFonts w:ascii="Arial" w:hAnsi="Arial" w:cs="Arial"/>
        </w:rPr>
      </w:pPr>
      <w:r>
        <w:rPr>
          <w:rFonts w:ascii="Arial" w:hAnsi="Arial" w:cs="Arial"/>
        </w:rPr>
        <w:t xml:space="preserve">Conseil de quartier de </w:t>
      </w:r>
      <w:proofErr w:type="spellStart"/>
      <w:r>
        <w:rPr>
          <w:rFonts w:ascii="Arial" w:hAnsi="Arial" w:cs="Arial"/>
        </w:rPr>
        <w:t>Lairet</w:t>
      </w:r>
      <w:proofErr w:type="spellEnd"/>
      <w:r>
        <w:rPr>
          <w:rFonts w:ascii="Arial" w:hAnsi="Arial" w:cs="Arial"/>
        </w:rPr>
        <w:br/>
        <w:t>Centre MGR Marcoux</w:t>
      </w:r>
    </w:p>
    <w:p w:rsidR="00122836" w:rsidRPr="00122836" w:rsidRDefault="00122836" w:rsidP="00122836">
      <w:pPr>
        <w:spacing w:after="0"/>
        <w:rPr>
          <w:rFonts w:ascii="Arial" w:hAnsi="Arial" w:cs="Arial"/>
        </w:rPr>
      </w:pPr>
      <w:r>
        <w:rPr>
          <w:rFonts w:ascii="Arial" w:hAnsi="Arial" w:cs="Arial"/>
        </w:rPr>
        <w:t xml:space="preserve">ATI </w:t>
      </w:r>
      <w:proofErr w:type="spellStart"/>
      <w:r>
        <w:rPr>
          <w:rFonts w:ascii="Arial" w:hAnsi="Arial" w:cs="Arial"/>
        </w:rPr>
        <w:t>Limoilou</w:t>
      </w:r>
      <w:proofErr w:type="spellEnd"/>
    </w:p>
    <w:p w:rsidR="00122836" w:rsidRDefault="00122836" w:rsidP="00122836">
      <w:pPr>
        <w:spacing w:after="0"/>
        <w:rPr>
          <w:rFonts w:ascii="Arial" w:hAnsi="Arial" w:cs="Arial"/>
        </w:rPr>
      </w:pPr>
      <w:r>
        <w:rPr>
          <w:rFonts w:ascii="Arial" w:hAnsi="Arial" w:cs="Arial"/>
        </w:rPr>
        <w:t>Nature Québec</w:t>
      </w:r>
    </w:p>
    <w:p w:rsidR="00122836" w:rsidRPr="00122836" w:rsidRDefault="00AC104E" w:rsidP="00122836">
      <w:pPr>
        <w:spacing w:after="0"/>
        <w:rPr>
          <w:rFonts w:ascii="Arial" w:hAnsi="Arial" w:cs="Arial"/>
        </w:rPr>
      </w:pPr>
      <w:r>
        <w:rPr>
          <w:rFonts w:ascii="Arial" w:hAnsi="Arial" w:cs="Arial"/>
        </w:rPr>
        <w:t>Carrefour d'animation et de participation à un monde ouvert (CAPMO</w:t>
      </w:r>
      <w:proofErr w:type="gramStart"/>
      <w:r>
        <w:rPr>
          <w:rFonts w:ascii="Arial" w:hAnsi="Arial" w:cs="Arial"/>
        </w:rPr>
        <w:t>)</w:t>
      </w:r>
      <w:proofErr w:type="gramEnd"/>
      <w:r>
        <w:rPr>
          <w:rFonts w:ascii="Arial" w:hAnsi="Arial" w:cs="Arial"/>
        </w:rPr>
        <w:br/>
        <w:t>Vivre en ville</w:t>
      </w:r>
      <w:r>
        <w:rPr>
          <w:rFonts w:ascii="Arial" w:hAnsi="Arial" w:cs="Arial"/>
        </w:rPr>
        <w:br/>
        <w:t>Conseil régional de l'environnement et du développement durable (CRE) de la Capitale- Nationale</w:t>
      </w:r>
      <w:r>
        <w:rPr>
          <w:rFonts w:ascii="Arial" w:hAnsi="Arial" w:cs="Arial"/>
        </w:rPr>
        <w:br/>
      </w:r>
      <w:r>
        <w:rPr>
          <w:rFonts w:ascii="Arial" w:hAnsi="Arial" w:cs="Arial"/>
        </w:rPr>
        <w:br/>
      </w:r>
      <w:r w:rsidR="00062B6D" w:rsidRPr="00062B6D">
        <w:rPr>
          <w:rFonts w:ascii="Arial" w:hAnsi="Arial" w:cs="Arial"/>
          <w:highlight w:val="cyan"/>
        </w:rPr>
        <w:t>Mention nombre d’appui via les pétitions</w:t>
      </w:r>
    </w:p>
    <w:p w:rsidR="00503BD8" w:rsidRDefault="00503BD8" w:rsidP="00503BD8">
      <w:pPr>
        <w:autoSpaceDE w:val="0"/>
        <w:autoSpaceDN w:val="0"/>
        <w:adjustRightInd w:val="0"/>
        <w:spacing w:after="0" w:line="240" w:lineRule="auto"/>
        <w:rPr>
          <w:rFonts w:ascii="Corbel" w:hAnsi="Corbel" w:cs="Corbel"/>
          <w:sz w:val="24"/>
          <w:szCs w:val="24"/>
        </w:rPr>
      </w:pPr>
      <w:r>
        <w:rPr>
          <w:rFonts w:ascii="Calibri" w:hAnsi="Calibri"/>
        </w:rPr>
        <w:t>L</w:t>
      </w:r>
      <w:r>
        <w:t xml:space="preserve">ors d’un récent sondage réalisé auprès des citoyens du quartier du Vieux-Moulin, 87 % des répondants ont mentionné qu’ils appuyaient ou qu’ils voulaient en savoir plus sur les projets </w:t>
      </w:r>
      <w:r>
        <w:rPr>
          <w:rFonts w:ascii="Corbel" w:hAnsi="Corbel" w:cs="Corbel"/>
          <w:sz w:val="24"/>
          <w:szCs w:val="24"/>
        </w:rPr>
        <w:t>associés :</w:t>
      </w:r>
    </w:p>
    <w:p w:rsidR="00503BD8" w:rsidRDefault="00503BD8" w:rsidP="00503BD8">
      <w:pPr>
        <w:autoSpaceDE w:val="0"/>
        <w:autoSpaceDN w:val="0"/>
        <w:adjustRightInd w:val="0"/>
        <w:spacing w:after="0" w:line="240" w:lineRule="auto"/>
        <w:rPr>
          <w:rFonts w:ascii="Corbel,Bold" w:hAnsi="Corbel,Bold" w:cs="Corbel,Bold"/>
          <w:b/>
          <w:bCs/>
          <w:sz w:val="24"/>
          <w:szCs w:val="24"/>
        </w:rPr>
      </w:pPr>
      <w:r>
        <w:rPr>
          <w:rFonts w:ascii="Symbol" w:hAnsi="Symbol" w:cs="Symbol"/>
          <w:sz w:val="24"/>
          <w:szCs w:val="24"/>
        </w:rPr>
        <w:t></w:t>
      </w:r>
      <w:r>
        <w:rPr>
          <w:rFonts w:ascii="Symbol" w:hAnsi="Symbol" w:cs="Symbol"/>
          <w:sz w:val="24"/>
          <w:szCs w:val="24"/>
        </w:rPr>
        <w:t></w:t>
      </w:r>
      <w:r>
        <w:rPr>
          <w:rFonts w:ascii="Corbel" w:hAnsi="Corbel" w:cs="Corbel"/>
          <w:sz w:val="24"/>
          <w:szCs w:val="24"/>
        </w:rPr>
        <w:t xml:space="preserve">A la mise en valeur du </w:t>
      </w:r>
      <w:r>
        <w:rPr>
          <w:rFonts w:ascii="Corbel,Bold" w:hAnsi="Corbel,Bold" w:cs="Corbel,Bold"/>
          <w:b/>
          <w:bCs/>
          <w:sz w:val="24"/>
          <w:szCs w:val="24"/>
        </w:rPr>
        <w:t>ruisseau du Moulin.</w:t>
      </w:r>
    </w:p>
    <w:p w:rsidR="00503BD8" w:rsidRDefault="00503BD8" w:rsidP="00503BD8">
      <w:pPr>
        <w:autoSpaceDE w:val="0"/>
        <w:autoSpaceDN w:val="0"/>
        <w:adjustRightInd w:val="0"/>
        <w:spacing w:after="0" w:line="240" w:lineRule="auto"/>
        <w:rPr>
          <w:rFonts w:ascii="Corbel" w:hAnsi="Corbel" w:cs="Corbel"/>
          <w:sz w:val="24"/>
          <w:szCs w:val="24"/>
        </w:rPr>
      </w:pPr>
      <w:r>
        <w:rPr>
          <w:rFonts w:ascii="Symbol" w:hAnsi="Symbol" w:cs="Symbol"/>
          <w:sz w:val="24"/>
          <w:szCs w:val="24"/>
        </w:rPr>
        <w:t></w:t>
      </w:r>
      <w:r>
        <w:rPr>
          <w:rFonts w:ascii="Symbol" w:hAnsi="Symbol" w:cs="Symbol"/>
          <w:sz w:val="24"/>
          <w:szCs w:val="24"/>
        </w:rPr>
        <w:t></w:t>
      </w:r>
      <w:r>
        <w:rPr>
          <w:rFonts w:ascii="Corbel" w:hAnsi="Corbel" w:cs="Corbel"/>
          <w:sz w:val="24"/>
          <w:szCs w:val="24"/>
        </w:rPr>
        <w:t xml:space="preserve">Au développement écologique de nature communautaire des </w:t>
      </w:r>
      <w:r>
        <w:rPr>
          <w:rFonts w:ascii="Corbel,Bold" w:hAnsi="Corbel,Bold" w:cs="Corbel,Bold"/>
          <w:b/>
          <w:bCs/>
          <w:sz w:val="24"/>
          <w:szCs w:val="24"/>
        </w:rPr>
        <w:t>terres SMA</w:t>
      </w:r>
      <w:r>
        <w:rPr>
          <w:rFonts w:ascii="Corbel" w:hAnsi="Corbel" w:cs="Corbel"/>
          <w:sz w:val="24"/>
          <w:szCs w:val="24"/>
        </w:rPr>
        <w:t>.</w:t>
      </w:r>
    </w:p>
    <w:p w:rsidR="00682B23" w:rsidRDefault="00682B23" w:rsidP="00682B23">
      <w:pPr>
        <w:pStyle w:val="ListParagraph"/>
        <w:numPr>
          <w:ilvl w:val="0"/>
          <w:numId w:val="1"/>
        </w:numPr>
        <w:rPr>
          <w:highlight w:val="yellow"/>
        </w:rPr>
      </w:pPr>
      <w:r>
        <w:rPr>
          <w:highlight w:val="yellow"/>
        </w:rPr>
        <w:t>Introduire les sources d’inspirations</w:t>
      </w:r>
    </w:p>
    <w:p w:rsidR="00DD4F27" w:rsidRPr="00682B23" w:rsidRDefault="00F943E4" w:rsidP="00682B23">
      <w:pPr>
        <w:pStyle w:val="ListParagraph"/>
        <w:numPr>
          <w:ilvl w:val="0"/>
          <w:numId w:val="1"/>
        </w:numPr>
        <w:rPr>
          <w:highlight w:val="yellow"/>
        </w:rPr>
      </w:pPr>
      <w:r>
        <w:rPr>
          <w:highlight w:val="yellow"/>
        </w:rPr>
        <w:t xml:space="preserve">Remerciement des présentateurs et </w:t>
      </w:r>
      <w:r w:rsidR="00DD4F27">
        <w:rPr>
          <w:highlight w:val="yellow"/>
        </w:rPr>
        <w:t>présentation des invités</w:t>
      </w:r>
    </w:p>
    <w:p w:rsidR="0006090C" w:rsidRDefault="0006090C"/>
    <w:p w:rsidR="00AC066F" w:rsidRDefault="00402AD5" w:rsidP="006C15D6">
      <w:r>
        <w:t xml:space="preserve">2- Valorisons SMA, c’est </w:t>
      </w:r>
      <w:r w:rsidR="00D446E7">
        <w:t xml:space="preserve">avant tout </w:t>
      </w:r>
      <w:r>
        <w:t>un comité de gens qui rêvent d’un meilleur quartier</w:t>
      </w:r>
      <w:r w:rsidR="005871BC">
        <w:t> </w:t>
      </w:r>
      <w:r w:rsidR="00F943E4">
        <w:t xml:space="preserve">et qui se laisse inspirer par ce </w:t>
      </w:r>
      <w:proofErr w:type="gramStart"/>
      <w:r w:rsidR="00F943E4">
        <w:t>qui se</w:t>
      </w:r>
      <w:proofErr w:type="gramEnd"/>
      <w:r w:rsidR="00F943E4">
        <w:t xml:space="preserve"> fait pas très loin d’ici. Le Comité rêve </w:t>
      </w:r>
      <w:r w:rsidR="005871BC">
        <w:t>d</w:t>
      </w:r>
      <w:r w:rsidR="00AC066F">
        <w:t xml:space="preserve">’un </w:t>
      </w:r>
      <w:r w:rsidR="00062B6D">
        <w:t xml:space="preserve">petit </w:t>
      </w:r>
      <w:r w:rsidR="00AC066F">
        <w:t xml:space="preserve">coin de campagne en ville, d’un parc </w:t>
      </w:r>
      <w:r w:rsidR="00BB2025">
        <w:t xml:space="preserve">avec un  ruisseau </w:t>
      </w:r>
      <w:r w:rsidR="00AC066F">
        <w:t>et d</w:t>
      </w:r>
      <w:r w:rsidR="00BB2025">
        <w:t>es parcelles agricole</w:t>
      </w:r>
      <w:r w:rsidR="005871BC">
        <w:t>s</w:t>
      </w:r>
      <w:r w:rsidR="00BB2025">
        <w:t xml:space="preserve"> qui rappelle</w:t>
      </w:r>
      <w:r w:rsidR="005871BC">
        <w:t>nt</w:t>
      </w:r>
      <w:r w:rsidR="00BB2025">
        <w:t xml:space="preserve"> l’usage ancestral </w:t>
      </w:r>
      <w:r w:rsidR="00AC066F">
        <w:t>du site.</w:t>
      </w:r>
    </w:p>
    <w:p w:rsidR="00062B6D" w:rsidRDefault="00D446E7" w:rsidP="00062B6D">
      <w:pPr>
        <w:autoSpaceDE w:val="0"/>
        <w:autoSpaceDN w:val="0"/>
        <w:adjustRightInd w:val="0"/>
        <w:spacing w:after="0" w:line="240" w:lineRule="auto"/>
      </w:pPr>
      <w:r>
        <w:t xml:space="preserve"> Le Domaine </w:t>
      </w:r>
      <w:proofErr w:type="spellStart"/>
      <w:r>
        <w:t>Maizerets</w:t>
      </w:r>
      <w:proofErr w:type="spellEnd"/>
      <w:r>
        <w:t xml:space="preserve"> ne se trouve pas tr</w:t>
      </w:r>
      <w:r w:rsidR="00BB2025">
        <w:t xml:space="preserve">ès </w:t>
      </w:r>
      <w:r>
        <w:t xml:space="preserve">loin </w:t>
      </w:r>
      <w:r w:rsidR="00BB2025">
        <w:t xml:space="preserve">des terres de Saint-Michel Archange, mais ce n’est pas le même environnement, ni le même paysage. De plus, le Domaine </w:t>
      </w:r>
      <w:proofErr w:type="spellStart"/>
      <w:r w:rsidR="00BB2025">
        <w:t>Maizerets</w:t>
      </w:r>
      <w:proofErr w:type="spellEnd"/>
      <w:r w:rsidR="00BB2025">
        <w:t xml:space="preserve"> </w:t>
      </w:r>
      <w:r>
        <w:t>est</w:t>
      </w:r>
      <w:r w:rsidR="00BB2025">
        <w:t xml:space="preserve"> souvent </w:t>
      </w:r>
      <w:r>
        <w:t xml:space="preserve">utilisé à pleine capacité, </w:t>
      </w:r>
      <w:r w:rsidR="00BB2025">
        <w:t>si on tien</w:t>
      </w:r>
      <w:r w:rsidR="00012384">
        <w:t>t</w:t>
      </w:r>
      <w:r w:rsidR="00BB2025">
        <w:t xml:space="preserve"> compte de</w:t>
      </w:r>
      <w:r>
        <w:t xml:space="preserve">s édifices à bureau qui se construisent </w:t>
      </w:r>
      <w:r w:rsidR="00012384">
        <w:t>à proximité</w:t>
      </w:r>
      <w:r w:rsidR="00BB2025">
        <w:t xml:space="preserve"> et que </w:t>
      </w:r>
      <w:r>
        <w:t xml:space="preserve">la demande en logement </w:t>
      </w:r>
      <w:r w:rsidR="00AC066F">
        <w:t xml:space="preserve">va </w:t>
      </w:r>
      <w:r w:rsidR="00BB2025">
        <w:t xml:space="preserve">y être </w:t>
      </w:r>
      <w:r w:rsidR="00AC066F">
        <w:t>augment</w:t>
      </w:r>
      <w:r w:rsidR="00BB2025">
        <w:t>é</w:t>
      </w:r>
      <w:r w:rsidR="00012384">
        <w:t xml:space="preserve"> dans le secteur</w:t>
      </w:r>
      <w:r w:rsidR="00AC066F">
        <w:t xml:space="preserve">, </w:t>
      </w:r>
      <w:r w:rsidR="00BB2025">
        <w:t xml:space="preserve">on peut se douter que la demande en </w:t>
      </w:r>
      <w:r>
        <w:t>espaces verts</w:t>
      </w:r>
      <w:r w:rsidR="00BB2025">
        <w:t xml:space="preserve"> sera plus importante dans les années à venir</w:t>
      </w:r>
      <w:r w:rsidR="00AC066F">
        <w:t>.</w:t>
      </w:r>
      <w:r w:rsidR="00062B6D">
        <w:t xml:space="preserve">  </w:t>
      </w:r>
    </w:p>
    <w:p w:rsidR="00062B6D" w:rsidRDefault="00062B6D" w:rsidP="00062B6D">
      <w:pPr>
        <w:autoSpaceDE w:val="0"/>
        <w:autoSpaceDN w:val="0"/>
        <w:adjustRightInd w:val="0"/>
        <w:spacing w:after="0" w:line="240" w:lineRule="auto"/>
      </w:pPr>
    </w:p>
    <w:p w:rsidR="00BB2025" w:rsidRPr="00012384" w:rsidRDefault="00BB2025" w:rsidP="00012384">
      <w:r w:rsidRPr="00BB2025">
        <w:t xml:space="preserve">Les espaces verts sont très importants dans une ville car ils sont des îlots de fraîcheur et </w:t>
      </w:r>
      <w:r>
        <w:t xml:space="preserve">des </w:t>
      </w:r>
      <w:r w:rsidRPr="00BB2025">
        <w:t>endroit</w:t>
      </w:r>
      <w:r>
        <w:t>s</w:t>
      </w:r>
      <w:r w:rsidRPr="00BB2025">
        <w:t xml:space="preserve"> apaisant</w:t>
      </w:r>
      <w:r>
        <w:t>s</w:t>
      </w:r>
      <w:r w:rsidRPr="00BB2025">
        <w:t>. D’ailleurs de plus en plus d’étude</w:t>
      </w:r>
      <w:r>
        <w:t>s</w:t>
      </w:r>
      <w:r w:rsidRPr="00BB2025">
        <w:t xml:space="preserve"> démontrent que les enfants privés de ces espaces verts </w:t>
      </w:r>
      <w:r>
        <w:t xml:space="preserve">sont plus sujets à développer certaines maladies </w:t>
      </w:r>
      <w:r w:rsidRPr="00012384">
        <w:t xml:space="preserve">allant de l’obésité à l’hyperactivité, en passant par le déficit de l’attention, les troubles du comportement et les désordres liés au stress. </w:t>
      </w:r>
      <w:r w:rsidR="00012384">
        <w:t>On les appelle les enfants en déficit Nature. Et m</w:t>
      </w:r>
      <w:r w:rsidRPr="00012384">
        <w:t>ême si l’absence d’activités extérieures n’explique pas tout, même si elle n’est pas la principale responsable de certains de ces maux, elle y participe certainement, à des degrés divers, comme l</w:t>
      </w:r>
      <w:r w:rsidR="00012384" w:rsidRPr="00012384">
        <w:t xml:space="preserve">e mentionne de nombreux spécialistes </w:t>
      </w:r>
      <w:r w:rsidR="00012384">
        <w:t xml:space="preserve">sur le </w:t>
      </w:r>
      <w:r w:rsidR="00012384" w:rsidRPr="00012384">
        <w:t>sujet</w:t>
      </w:r>
      <w:r w:rsidR="00012384">
        <w:t>.</w:t>
      </w:r>
    </w:p>
    <w:p w:rsidR="00BB2025" w:rsidRPr="005871BC" w:rsidRDefault="00012384" w:rsidP="005871BC">
      <w:r>
        <w:t>D</w:t>
      </w:r>
      <w:r w:rsidR="00BB2025" w:rsidRPr="00BB2025">
        <w:t>onc, si on veut densifier la ville de façon responsable, on ne doit</w:t>
      </w:r>
      <w:r>
        <w:t xml:space="preserve"> pas omettre ces espaces verts, pour permettre aux enfants de bien grandir et aux adultes de vieillir sainement. </w:t>
      </w:r>
    </w:p>
    <w:p w:rsidR="007436AD" w:rsidRDefault="003848E1" w:rsidP="00D1796E">
      <w:r w:rsidRPr="003848E1">
        <w:t xml:space="preserve">Le parc qui est proposé par le projet Valorisons SMA a l’avantage de créer un espace tampon entre le parc technologique et le quartier résidentiel. </w:t>
      </w:r>
      <w:r w:rsidR="007436AD">
        <w:t xml:space="preserve">Le ruisseau du Moulin remis à l’état naturel offrirait un site relaxant. </w:t>
      </w:r>
      <w:r w:rsidR="002B7D34">
        <w:t xml:space="preserve">On </w:t>
      </w:r>
      <w:r w:rsidR="00062B6D">
        <w:t xml:space="preserve">a bien vu dans la présentation de M. Beaulieu concernant le parc linéaire de la rivière Saint-Charles, qu’un site du genre représente un important attrait pour les résidents du quartier et même </w:t>
      </w:r>
      <w:r w:rsidR="00503BD8">
        <w:t xml:space="preserve">pour ceux habitant un peu </w:t>
      </w:r>
      <w:r w:rsidR="00062B6D">
        <w:t>plus loin.</w:t>
      </w:r>
    </w:p>
    <w:p w:rsidR="001E7500" w:rsidRDefault="00012384" w:rsidP="005871BC">
      <w:pPr>
        <w:rPr>
          <w:color w:val="FF0000"/>
        </w:rPr>
      </w:pPr>
      <w:r>
        <w:t>L’autre volet du projet proposé par Valorisons SMA</w:t>
      </w:r>
      <w:r w:rsidR="005871BC">
        <w:t>,</w:t>
      </w:r>
      <w:r>
        <w:t xml:space="preserve"> soit l</w:t>
      </w:r>
      <w:r w:rsidR="003848E1" w:rsidRPr="003848E1">
        <w:t>es parcelles d’agriculture</w:t>
      </w:r>
      <w:r>
        <w:t>,</w:t>
      </w:r>
      <w:r w:rsidR="003848E1" w:rsidRPr="003848E1">
        <w:t xml:space="preserve"> </w:t>
      </w:r>
      <w:r w:rsidR="002B7D34">
        <w:t>on</w:t>
      </w:r>
      <w:r w:rsidR="00953AE3">
        <w:t>t</w:t>
      </w:r>
      <w:r w:rsidR="002B7D34">
        <w:t xml:space="preserve"> </w:t>
      </w:r>
      <w:r>
        <w:t xml:space="preserve">elles aussi, </w:t>
      </w:r>
      <w:r w:rsidR="00503BD8">
        <w:t xml:space="preserve">beaucoup à offrir. EN plus d’un </w:t>
      </w:r>
      <w:r w:rsidR="002B7D34">
        <w:t>rappel du patrimoine du site</w:t>
      </w:r>
      <w:r w:rsidR="00503BD8">
        <w:t>, elle offrirait</w:t>
      </w:r>
      <w:r w:rsidR="00E827C5">
        <w:t xml:space="preserve"> un espace aux personnes et aux familles qui désirent faire un petit potager, elle permet à des groupe</w:t>
      </w:r>
      <w:r w:rsidR="00953AE3">
        <w:t>s</w:t>
      </w:r>
      <w:r w:rsidR="00E827C5">
        <w:t xml:space="preserve"> de solidarité sociale de se pourvoir en légumes bon marché,</w:t>
      </w:r>
      <w:r w:rsidR="00953AE3">
        <w:t xml:space="preserve"> donc une occasion de promouvoir la s</w:t>
      </w:r>
      <w:r w:rsidR="00E827C5">
        <w:t>écurité alimentaire</w:t>
      </w:r>
      <w:r w:rsidR="00953AE3">
        <w:t>, car la</w:t>
      </w:r>
      <w:r w:rsidR="00503BD8">
        <w:t xml:space="preserve"> pauvreté n’est pas restreinte </w:t>
      </w:r>
      <w:r w:rsidR="00953AE3">
        <w:t xml:space="preserve"> au centre-ville et s’étend de plus en plus aux banlieues.</w:t>
      </w:r>
      <w:r w:rsidR="005871BC">
        <w:t xml:space="preserve"> Elle permet de tisser des liens entre les résidents du quartier de tout âge et c’est même une façon d’intégrer les nouveaux arrivants, qu’ils proviennent d’un autre pays, d’une autre ville ou d’un autre quartier.</w:t>
      </w:r>
    </w:p>
    <w:p w:rsidR="000F78BF" w:rsidRDefault="000F78BF" w:rsidP="00D1796E">
      <w:r>
        <w:t xml:space="preserve">La conservation de parcelles agricoles permet une forme de protection de l’environnement premièrement par la production de légumes de proximité, </w:t>
      </w:r>
      <w:r w:rsidR="00D446D6">
        <w:t xml:space="preserve">évitant les rejets atmosphériques des transports; des légumes cultivés </w:t>
      </w:r>
      <w:r>
        <w:t>sans pesticides</w:t>
      </w:r>
      <w:r w:rsidR="00D446D6">
        <w:t>, car les cultures diversifiés ne nécessite</w:t>
      </w:r>
      <w:r w:rsidR="00CD1304">
        <w:t xml:space="preserve">nt pas ou </w:t>
      </w:r>
      <w:r w:rsidR="00D446D6">
        <w:t>très peu de contrôles phytosanitaires, c’est-à dire de produits contre les insectes, les maladies fongiques ou les mauvaises herbes. E</w:t>
      </w:r>
      <w:r>
        <w:t>t ensuite</w:t>
      </w:r>
      <w:r w:rsidR="00CD1304">
        <w:t xml:space="preserve">, </w:t>
      </w:r>
      <w:r>
        <w:t xml:space="preserve"> </w:t>
      </w:r>
      <w:r w:rsidR="00CD1304">
        <w:t>la présence de parcelles agricoles donne la p</w:t>
      </w:r>
      <w:r>
        <w:t xml:space="preserve">ossibilité </w:t>
      </w:r>
      <w:r w:rsidR="00D446D6">
        <w:t xml:space="preserve">d’utiliser les eaux pluviales du complexe technologique </w:t>
      </w:r>
      <w:r w:rsidR="00CD1304">
        <w:t>pour l’arrosage, ce qui permettrait de diminuer l’impact du complexe technologique sur le débit du ruisseau du Moulin</w:t>
      </w:r>
      <w:r w:rsidR="007C7C2C">
        <w:t xml:space="preserve"> et éviter des problèmes d’érosion ou d’inondation au Domaine </w:t>
      </w:r>
      <w:proofErr w:type="spellStart"/>
      <w:r w:rsidR="007C7C2C">
        <w:t>Maizerets</w:t>
      </w:r>
      <w:proofErr w:type="spellEnd"/>
      <w:r w:rsidR="007C7C2C">
        <w:t>.</w:t>
      </w:r>
    </w:p>
    <w:p w:rsidR="00CB1C3E" w:rsidRPr="000C0966" w:rsidRDefault="004636B6" w:rsidP="00D1796E">
      <w:pPr>
        <w:rPr>
          <w:color w:val="FF0000"/>
          <w:highlight w:val="yellow"/>
        </w:rPr>
      </w:pPr>
      <w:r w:rsidRPr="000C0966">
        <w:rPr>
          <w:color w:val="FF0000"/>
          <w:highlight w:val="yellow"/>
        </w:rPr>
        <w:t>L’importance de p</w:t>
      </w:r>
      <w:r w:rsidR="00CB1C3E" w:rsidRPr="000C0966">
        <w:rPr>
          <w:highlight w:val="yellow"/>
        </w:rPr>
        <w:t>réserver la terre agricole</w:t>
      </w:r>
      <w:r w:rsidRPr="000C0966">
        <w:rPr>
          <w:highlight w:val="yellow"/>
        </w:rPr>
        <w:t>,</w:t>
      </w:r>
      <w:r w:rsidR="00CB1C3E" w:rsidRPr="000C0966">
        <w:rPr>
          <w:highlight w:val="yellow"/>
        </w:rPr>
        <w:t xml:space="preserve"> car une fois qu’on l’a transformé</w:t>
      </w:r>
      <w:r w:rsidRPr="000C0966">
        <w:rPr>
          <w:highlight w:val="yellow"/>
        </w:rPr>
        <w:t xml:space="preserve"> et qu’elle est minéralisé avec du bé</w:t>
      </w:r>
      <w:r w:rsidR="00953AE3" w:rsidRPr="000C0966">
        <w:rPr>
          <w:highlight w:val="yellow"/>
        </w:rPr>
        <w:t>t</w:t>
      </w:r>
      <w:r w:rsidRPr="000C0966">
        <w:rPr>
          <w:highlight w:val="yellow"/>
        </w:rPr>
        <w:t xml:space="preserve">on, </w:t>
      </w:r>
      <w:r w:rsidR="00CB1C3E" w:rsidRPr="000C0966">
        <w:rPr>
          <w:highlight w:val="yellow"/>
        </w:rPr>
        <w:t>le retour en arrière n’est plus possible.</w:t>
      </w:r>
    </w:p>
    <w:p w:rsidR="00D1796E" w:rsidRPr="000C0966" w:rsidRDefault="00D1796E" w:rsidP="00D1796E">
      <w:pPr>
        <w:autoSpaceDE w:val="0"/>
        <w:autoSpaceDN w:val="0"/>
        <w:adjustRightInd w:val="0"/>
        <w:spacing w:after="0" w:line="240" w:lineRule="auto"/>
        <w:rPr>
          <w:rFonts w:ascii="Arial" w:hAnsi="Arial" w:cs="Arial"/>
          <w:sz w:val="16"/>
          <w:szCs w:val="16"/>
          <w:highlight w:val="yellow"/>
        </w:rPr>
      </w:pPr>
      <w:r w:rsidRPr="000C0966">
        <w:rPr>
          <w:rFonts w:ascii="Arial" w:hAnsi="Arial" w:cs="Arial"/>
          <w:sz w:val="16"/>
          <w:szCs w:val="16"/>
          <w:highlight w:val="yellow"/>
        </w:rPr>
        <w:t xml:space="preserve">Par-dessus </w:t>
      </w:r>
      <w:r w:rsidRPr="000C0966">
        <w:rPr>
          <w:rFonts w:ascii="Arial" w:hAnsi="Arial" w:cs="Arial"/>
          <w:sz w:val="18"/>
          <w:szCs w:val="18"/>
          <w:highlight w:val="yellow"/>
        </w:rPr>
        <w:t xml:space="preserve">tout, </w:t>
      </w:r>
      <w:r w:rsidRPr="000C0966">
        <w:rPr>
          <w:rFonts w:ascii="Arial" w:hAnsi="Arial" w:cs="Arial"/>
          <w:sz w:val="14"/>
          <w:szCs w:val="14"/>
          <w:highlight w:val="yellow"/>
        </w:rPr>
        <w:t xml:space="preserve">ces </w:t>
      </w:r>
      <w:r w:rsidRPr="000C0966">
        <w:rPr>
          <w:rFonts w:ascii="Arial" w:hAnsi="Arial" w:cs="Arial"/>
          <w:sz w:val="18"/>
          <w:szCs w:val="18"/>
          <w:highlight w:val="yellow"/>
        </w:rPr>
        <w:t xml:space="preserve">jardins qui </w:t>
      </w:r>
      <w:r w:rsidRPr="000C0966">
        <w:rPr>
          <w:rFonts w:ascii="Arial" w:hAnsi="Arial" w:cs="Arial"/>
          <w:sz w:val="16"/>
          <w:szCs w:val="16"/>
          <w:highlight w:val="yellow"/>
        </w:rPr>
        <w:t>verdissent</w:t>
      </w:r>
    </w:p>
    <w:p w:rsidR="00D1796E" w:rsidRPr="000C0966" w:rsidRDefault="00D1796E" w:rsidP="00D1796E">
      <w:pPr>
        <w:autoSpaceDE w:val="0"/>
        <w:autoSpaceDN w:val="0"/>
        <w:adjustRightInd w:val="0"/>
        <w:spacing w:after="0" w:line="240" w:lineRule="auto"/>
        <w:rPr>
          <w:rFonts w:ascii="Arial" w:hAnsi="Arial" w:cs="Arial"/>
          <w:sz w:val="15"/>
          <w:szCs w:val="15"/>
          <w:highlight w:val="yellow"/>
        </w:rPr>
      </w:pPr>
      <w:proofErr w:type="gramStart"/>
      <w:r w:rsidRPr="000C0966">
        <w:rPr>
          <w:rFonts w:ascii="Arial" w:hAnsi="Arial" w:cs="Arial"/>
          <w:sz w:val="21"/>
          <w:szCs w:val="21"/>
          <w:highlight w:val="yellow"/>
        </w:rPr>
        <w:t>la</w:t>
      </w:r>
      <w:proofErr w:type="gramEnd"/>
      <w:r w:rsidRPr="000C0966">
        <w:rPr>
          <w:rFonts w:ascii="Arial" w:hAnsi="Arial" w:cs="Arial"/>
          <w:sz w:val="21"/>
          <w:szCs w:val="21"/>
          <w:highlight w:val="yellow"/>
        </w:rPr>
        <w:t xml:space="preserve"> </w:t>
      </w:r>
      <w:r w:rsidRPr="000C0966">
        <w:rPr>
          <w:rFonts w:ascii="Arial" w:hAnsi="Arial" w:cs="Arial"/>
          <w:sz w:val="18"/>
          <w:szCs w:val="18"/>
          <w:highlight w:val="yellow"/>
        </w:rPr>
        <w:t xml:space="preserve">grisaille urbaine </w:t>
      </w:r>
      <w:r w:rsidRPr="000C0966">
        <w:rPr>
          <w:rFonts w:ascii="Arial" w:hAnsi="Arial" w:cs="Arial"/>
          <w:sz w:val="17"/>
          <w:szCs w:val="17"/>
          <w:highlight w:val="yellow"/>
        </w:rPr>
        <w:t xml:space="preserve">embellissent </w:t>
      </w:r>
      <w:r w:rsidRPr="000C0966">
        <w:rPr>
          <w:rFonts w:ascii="Arial" w:hAnsi="Arial" w:cs="Arial"/>
          <w:sz w:val="21"/>
          <w:szCs w:val="21"/>
          <w:highlight w:val="yellow"/>
        </w:rPr>
        <w:t xml:space="preserve">la </w:t>
      </w:r>
      <w:r w:rsidRPr="000C0966">
        <w:rPr>
          <w:rFonts w:ascii="Arial" w:hAnsi="Arial" w:cs="Arial"/>
          <w:sz w:val="17"/>
          <w:szCs w:val="17"/>
          <w:highlight w:val="yellow"/>
        </w:rPr>
        <w:t xml:space="preserve">vi1le </w:t>
      </w:r>
      <w:r w:rsidRPr="000C0966">
        <w:rPr>
          <w:rFonts w:ascii="Arial" w:hAnsi="Arial" w:cs="Arial"/>
          <w:sz w:val="15"/>
          <w:szCs w:val="15"/>
          <w:highlight w:val="yellow"/>
        </w:rPr>
        <w:t>et</w:t>
      </w:r>
    </w:p>
    <w:p w:rsidR="00D1796E" w:rsidRDefault="00D1796E" w:rsidP="00D1796E">
      <w:pPr>
        <w:autoSpaceDE w:val="0"/>
        <w:autoSpaceDN w:val="0"/>
        <w:adjustRightInd w:val="0"/>
        <w:spacing w:after="0" w:line="240" w:lineRule="auto"/>
        <w:rPr>
          <w:rFonts w:ascii="Arial" w:hAnsi="Arial" w:cs="Arial"/>
          <w:sz w:val="14"/>
          <w:szCs w:val="14"/>
        </w:rPr>
      </w:pPr>
      <w:proofErr w:type="gramStart"/>
      <w:r w:rsidRPr="000C0966">
        <w:rPr>
          <w:rFonts w:ascii="Arial" w:hAnsi="Arial" w:cs="Arial"/>
          <w:sz w:val="17"/>
          <w:szCs w:val="17"/>
          <w:highlight w:val="yellow"/>
        </w:rPr>
        <w:t>améliorent</w:t>
      </w:r>
      <w:proofErr w:type="gramEnd"/>
      <w:r w:rsidRPr="000C0966">
        <w:rPr>
          <w:rFonts w:ascii="Arial" w:hAnsi="Arial" w:cs="Arial"/>
          <w:sz w:val="17"/>
          <w:szCs w:val="17"/>
          <w:highlight w:val="yellow"/>
        </w:rPr>
        <w:t xml:space="preserve"> </w:t>
      </w:r>
      <w:r w:rsidRPr="000C0966">
        <w:rPr>
          <w:rFonts w:ascii="Arial" w:hAnsi="Arial" w:cs="Arial"/>
          <w:sz w:val="15"/>
          <w:szCs w:val="15"/>
          <w:highlight w:val="yellow"/>
        </w:rPr>
        <w:t xml:space="preserve">la </w:t>
      </w:r>
      <w:proofErr w:type="spellStart"/>
      <w:r w:rsidRPr="000C0966">
        <w:rPr>
          <w:rFonts w:ascii="Arial" w:hAnsi="Arial" w:cs="Arial"/>
          <w:sz w:val="15"/>
          <w:szCs w:val="15"/>
          <w:highlight w:val="yellow"/>
        </w:rPr>
        <w:t>qualiLe</w:t>
      </w:r>
      <w:proofErr w:type="spellEnd"/>
      <w:r w:rsidRPr="000C0966">
        <w:rPr>
          <w:rFonts w:ascii="Arial" w:hAnsi="Arial" w:cs="Arial"/>
          <w:sz w:val="15"/>
          <w:szCs w:val="15"/>
          <w:highlight w:val="yellow"/>
        </w:rPr>
        <w:t xml:space="preserve"> de </w:t>
      </w:r>
      <w:r w:rsidRPr="000C0966">
        <w:rPr>
          <w:rFonts w:ascii="Arial" w:hAnsi="Arial" w:cs="Arial"/>
          <w:sz w:val="14"/>
          <w:szCs w:val="14"/>
          <w:highlight w:val="yellow"/>
        </w:rPr>
        <w:t xml:space="preserve">r </w:t>
      </w:r>
      <w:proofErr w:type="spellStart"/>
      <w:r w:rsidRPr="000C0966">
        <w:rPr>
          <w:rFonts w:ascii="Arial" w:hAnsi="Arial" w:cs="Arial"/>
          <w:sz w:val="14"/>
          <w:szCs w:val="14"/>
          <w:highlight w:val="yellow"/>
        </w:rPr>
        <w:t>ie</w:t>
      </w:r>
      <w:proofErr w:type="spellEnd"/>
      <w:r w:rsidRPr="000C0966">
        <w:rPr>
          <w:rFonts w:ascii="Arial" w:hAnsi="Arial" w:cs="Arial"/>
          <w:sz w:val="14"/>
          <w:szCs w:val="14"/>
          <w:highlight w:val="yellow"/>
        </w:rPr>
        <w:t>.</w:t>
      </w:r>
    </w:p>
    <w:p w:rsidR="00D1796E" w:rsidRDefault="00D1796E" w:rsidP="00D1796E">
      <w:pPr>
        <w:autoSpaceDE w:val="0"/>
        <w:autoSpaceDN w:val="0"/>
        <w:adjustRightInd w:val="0"/>
        <w:spacing w:after="0" w:line="240" w:lineRule="auto"/>
        <w:rPr>
          <w:rFonts w:ascii="Arial" w:hAnsi="Arial" w:cs="Arial"/>
          <w:sz w:val="19"/>
          <w:szCs w:val="19"/>
        </w:rPr>
      </w:pPr>
    </w:p>
    <w:p w:rsidR="00D446E7" w:rsidRDefault="00D446E7" w:rsidP="006C15D6"/>
    <w:p w:rsidR="00AC104E" w:rsidRDefault="00CB1C3E" w:rsidP="00AC104E">
      <w:r>
        <w:t>Ce que les employés de la ville de Québec nous ont mentionné c’est q</w:t>
      </w:r>
      <w:r w:rsidR="00727904">
        <w:t xml:space="preserve">ue les Terres SMA sont vouées au développement d’un parc technologique durable, </w:t>
      </w:r>
    </w:p>
    <w:p w:rsidR="00503BD8" w:rsidRDefault="00503BD8" w:rsidP="00AC104E">
      <w:r w:rsidRPr="00503BD8">
        <w:rPr>
          <w:highlight w:val="yellow"/>
        </w:rPr>
        <w:t>Vision Ville</w:t>
      </w:r>
    </w:p>
    <w:p w:rsidR="00AC104E" w:rsidRDefault="00AC104E" w:rsidP="00AC104E"/>
    <w:p w:rsidR="00AC104E" w:rsidRDefault="00AC104E" w:rsidP="00AC104E">
      <w:r>
        <w:t xml:space="preserve">Z- Pour terminer, je voudrais remercier les organisateurs du 5 à 7 de ce soir: </w:t>
      </w:r>
    </w:p>
    <w:p w:rsidR="00AC104E" w:rsidRDefault="00AC104E" w:rsidP="00AC104E">
      <w:r>
        <w:t>Mélissa Poirier,  des Amis de la Terre</w:t>
      </w:r>
    </w:p>
    <w:p w:rsidR="00AC104E" w:rsidRDefault="00AC104E" w:rsidP="00AC104E">
      <w:r>
        <w:t xml:space="preserve">Marie-France </w:t>
      </w:r>
      <w:proofErr w:type="spellStart"/>
      <w:r>
        <w:t>Legault</w:t>
      </w:r>
      <w:proofErr w:type="spellEnd"/>
      <w:r>
        <w:t>, présidente du Conseil de quartier du Vieux-Moulin</w:t>
      </w:r>
    </w:p>
    <w:p w:rsidR="00AC104E" w:rsidRDefault="00AC104E" w:rsidP="00AC104E">
      <w:r>
        <w:t xml:space="preserve">Danielle </w:t>
      </w:r>
      <w:proofErr w:type="spellStart"/>
      <w:r>
        <w:t>Lafrenière</w:t>
      </w:r>
      <w:proofErr w:type="spellEnd"/>
      <w:r>
        <w:t xml:space="preserve">,  pour les communications, </w:t>
      </w:r>
    </w:p>
    <w:p w:rsidR="00AC104E" w:rsidRDefault="00AC104E" w:rsidP="00AC104E">
      <w:r>
        <w:t xml:space="preserve">Robert Bélanger, </w:t>
      </w:r>
      <w:proofErr w:type="gramStart"/>
      <w:r>
        <w:t>de Éco-quartier</w:t>
      </w:r>
      <w:proofErr w:type="gramEnd"/>
      <w:r>
        <w:t xml:space="preserve"> du Centre </w:t>
      </w:r>
      <w:proofErr w:type="spellStart"/>
      <w:r>
        <w:t>Jaques-Cartier</w:t>
      </w:r>
      <w:proofErr w:type="spellEnd"/>
    </w:p>
    <w:p w:rsidR="00AC104E" w:rsidRDefault="00AC104E" w:rsidP="00AC104E">
      <w:r>
        <w:t xml:space="preserve">Guillaume </w:t>
      </w:r>
      <w:r w:rsidRPr="00AC104E">
        <w:rPr>
          <w:color w:val="FF0000"/>
        </w:rPr>
        <w:t>? Lequel?</w:t>
      </w:r>
      <w:r>
        <w:t>, Atelier à la terre</w:t>
      </w:r>
    </w:p>
    <w:p w:rsidR="00AC104E" w:rsidRPr="00AC104E" w:rsidRDefault="00AC104E" w:rsidP="00AC104E">
      <w:pPr>
        <w:rPr>
          <w:color w:val="FF0000"/>
        </w:rPr>
      </w:pPr>
      <w:r w:rsidRPr="00AC104E">
        <w:rPr>
          <w:color w:val="FF0000"/>
        </w:rPr>
        <w:t>-Autres qui ont participé à l’élaboration du 5 à 7</w:t>
      </w:r>
    </w:p>
    <w:p w:rsidR="00AC104E" w:rsidRDefault="00AC104E" w:rsidP="006C15D6"/>
    <w:p w:rsidR="00D446E7" w:rsidRDefault="00AC104E" w:rsidP="006C15D6">
      <w:r>
        <w:t>Et je voudrais aussi remercier les  bénévoles qui ont mis la main à la pâte ce soir.</w:t>
      </w:r>
    </w:p>
    <w:p w:rsidR="00503BD8" w:rsidRDefault="00503BD8" w:rsidP="00503BD8">
      <w:pPr>
        <w:spacing w:after="0"/>
      </w:pPr>
      <w:r>
        <w:t>-</w:t>
      </w:r>
    </w:p>
    <w:p w:rsidR="00503BD8" w:rsidRDefault="00503BD8" w:rsidP="00503BD8">
      <w:pPr>
        <w:spacing w:after="0"/>
      </w:pPr>
      <w:r>
        <w:t>-</w:t>
      </w:r>
    </w:p>
    <w:p w:rsidR="00AC104E" w:rsidRDefault="00AC104E" w:rsidP="00503BD8">
      <w:pPr>
        <w:spacing w:after="0"/>
      </w:pPr>
      <w:r>
        <w:t>-</w:t>
      </w:r>
    </w:p>
    <w:sectPr w:rsidR="00AC104E" w:rsidSect="0023058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orbel">
    <w:panose1 w:val="020B0503020204020204"/>
    <w:charset w:val="00"/>
    <w:family w:val="swiss"/>
    <w:pitch w:val="variable"/>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3F66"/>
    <w:multiLevelType w:val="hybridMultilevel"/>
    <w:tmpl w:val="F6B63DDC"/>
    <w:lvl w:ilvl="0" w:tplc="B9D821E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59805C56"/>
    <w:multiLevelType w:val="hybridMultilevel"/>
    <w:tmpl w:val="DF30D930"/>
    <w:lvl w:ilvl="0" w:tplc="8F567834">
      <w:start w:val="7"/>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C15D6"/>
    <w:rsid w:val="000002AE"/>
    <w:rsid w:val="00012384"/>
    <w:rsid w:val="0006090C"/>
    <w:rsid w:val="00062B6D"/>
    <w:rsid w:val="000C0966"/>
    <w:rsid w:val="000F78BF"/>
    <w:rsid w:val="00122836"/>
    <w:rsid w:val="001648D5"/>
    <w:rsid w:val="001E7500"/>
    <w:rsid w:val="00224114"/>
    <w:rsid w:val="0023058F"/>
    <w:rsid w:val="002B7D34"/>
    <w:rsid w:val="003848E1"/>
    <w:rsid w:val="00385A96"/>
    <w:rsid w:val="003F73B1"/>
    <w:rsid w:val="00402AD5"/>
    <w:rsid w:val="00435142"/>
    <w:rsid w:val="004636A6"/>
    <w:rsid w:val="004636B6"/>
    <w:rsid w:val="00503BD8"/>
    <w:rsid w:val="005871BC"/>
    <w:rsid w:val="005F60CF"/>
    <w:rsid w:val="00682B23"/>
    <w:rsid w:val="006C15D6"/>
    <w:rsid w:val="006D2AEA"/>
    <w:rsid w:val="006D35F9"/>
    <w:rsid w:val="00727904"/>
    <w:rsid w:val="007436AD"/>
    <w:rsid w:val="007969C1"/>
    <w:rsid w:val="007C7C2C"/>
    <w:rsid w:val="008A30DC"/>
    <w:rsid w:val="008A6C3E"/>
    <w:rsid w:val="008C07AD"/>
    <w:rsid w:val="00953AE3"/>
    <w:rsid w:val="00995EE1"/>
    <w:rsid w:val="009A34F4"/>
    <w:rsid w:val="009D4E1E"/>
    <w:rsid w:val="00AC066F"/>
    <w:rsid w:val="00AC104E"/>
    <w:rsid w:val="00B13D15"/>
    <w:rsid w:val="00BB2025"/>
    <w:rsid w:val="00C00551"/>
    <w:rsid w:val="00CB1C3E"/>
    <w:rsid w:val="00CD1304"/>
    <w:rsid w:val="00CD1305"/>
    <w:rsid w:val="00D1796E"/>
    <w:rsid w:val="00D446D6"/>
    <w:rsid w:val="00D446E7"/>
    <w:rsid w:val="00DD4F27"/>
    <w:rsid w:val="00E341BA"/>
    <w:rsid w:val="00E827C5"/>
    <w:rsid w:val="00F017EC"/>
    <w:rsid w:val="00F621C7"/>
    <w:rsid w:val="00F861B3"/>
    <w:rsid w:val="00F943E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5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15D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Strong">
    <w:name w:val="Strong"/>
    <w:basedOn w:val="DefaultParagraphFont"/>
    <w:uiPriority w:val="22"/>
    <w:qFormat/>
    <w:rsid w:val="006C15D6"/>
    <w:rPr>
      <w:b/>
      <w:bCs/>
    </w:rPr>
  </w:style>
  <w:style w:type="paragraph" w:styleId="DocumentMap">
    <w:name w:val="Document Map"/>
    <w:basedOn w:val="Normal"/>
    <w:link w:val="DocumentMapChar"/>
    <w:uiPriority w:val="99"/>
    <w:semiHidden/>
    <w:unhideWhenUsed/>
    <w:rsid w:val="004636A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636A6"/>
    <w:rPr>
      <w:rFonts w:ascii="Tahoma" w:hAnsi="Tahoma" w:cs="Tahoma"/>
      <w:sz w:val="16"/>
      <w:szCs w:val="16"/>
    </w:rPr>
  </w:style>
  <w:style w:type="paragraph" w:styleId="ListParagraph">
    <w:name w:val="List Paragraph"/>
    <w:basedOn w:val="Normal"/>
    <w:uiPriority w:val="34"/>
    <w:qFormat/>
    <w:rsid w:val="004636A6"/>
    <w:pPr>
      <w:ind w:left="720"/>
      <w:contextualSpacing/>
    </w:pPr>
  </w:style>
</w:styles>
</file>

<file path=word/webSettings.xml><?xml version="1.0" encoding="utf-8"?>
<w:webSettings xmlns:r="http://schemas.openxmlformats.org/officeDocument/2006/relationships" xmlns:w="http://schemas.openxmlformats.org/wordprocessingml/2006/main">
  <w:divs>
    <w:div w:id="515462048">
      <w:bodyDiv w:val="1"/>
      <w:marLeft w:val="0"/>
      <w:marRight w:val="0"/>
      <w:marTop w:val="0"/>
      <w:marBottom w:val="0"/>
      <w:divBdr>
        <w:top w:val="none" w:sz="0" w:space="0" w:color="auto"/>
        <w:left w:val="none" w:sz="0" w:space="0" w:color="auto"/>
        <w:bottom w:val="none" w:sz="0" w:space="0" w:color="auto"/>
        <w:right w:val="none" w:sz="0" w:space="0" w:color="auto"/>
      </w:divBdr>
    </w:div>
    <w:div w:id="1901285495">
      <w:bodyDiv w:val="1"/>
      <w:marLeft w:val="0"/>
      <w:marRight w:val="0"/>
      <w:marTop w:val="0"/>
      <w:marBottom w:val="0"/>
      <w:divBdr>
        <w:top w:val="none" w:sz="0" w:space="0" w:color="auto"/>
        <w:left w:val="none" w:sz="0" w:space="0" w:color="auto"/>
        <w:bottom w:val="none" w:sz="0" w:space="0" w:color="auto"/>
        <w:right w:val="none" w:sz="0" w:space="0" w:color="auto"/>
      </w:divBdr>
    </w:div>
    <w:div w:id="197663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6</Pages>
  <Words>1843</Words>
  <Characters>10141</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Lieu : Pavillon Royal, 3365, ch Royal, Beauport  *</vt:lpstr>
    </vt:vector>
  </TitlesOfParts>
  <Company>Hewlett-Packard</Company>
  <LinksUpToDate>false</LinksUpToDate>
  <CharactersWithSpaces>11961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6</cp:revision>
  <dcterms:created xsi:type="dcterms:W3CDTF">2012-02-22T01:37:00Z</dcterms:created>
  <dcterms:modified xsi:type="dcterms:W3CDTF">2012-02-28T03:35:00Z</dcterms:modified>
</cp:coreProperties>
</file>